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u w:val="single"/>
        </w:rPr>
      </w:pPr>
      <w:r w:rsidDel="00000000" w:rsidR="00000000" w:rsidRPr="00000000">
        <w:rPr>
          <w:u w:val="single"/>
          <w:rtl w:val="0"/>
        </w:rPr>
        <w:t xml:space="preserve">Paqueterías Utilizadas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Para el desarrollo y funcionamiento de esta aplicación, se utilizaron las siguientes paqueterías: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numPr>
          <w:ilvl w:val="0"/>
          <w:numId w:val="7"/>
        </w:numPr>
        <w:ind w:left="720" w:hanging="360"/>
        <w:jc w:val="both"/>
      </w:pPr>
      <w:r w:rsidDel="00000000" w:rsidR="00000000" w:rsidRPr="00000000">
        <w:rPr>
          <w:b w:val="1"/>
          <w:rtl w:val="0"/>
        </w:rPr>
        <w:t xml:space="preserve">shiny:</w:t>
      </w:r>
      <w:r w:rsidDel="00000000" w:rsidR="00000000" w:rsidRPr="00000000">
        <w:rPr>
          <w:rtl w:val="0"/>
        </w:rPr>
        <w:t xml:space="preserve"> Esta es la librería fundamental para crear aplicaciones web interactivas usando R. Proporciona las funciones y herramientas necesarias para construir y lanzar aplicaciones Shiny, incluyendo una variedad de widgets de entrada y salida. Funciones principales ocupadas dentro del proyecto: ui, server, runApp, shinyApp, entre otros. </w:t>
      </w:r>
    </w:p>
    <w:p w:rsidR="00000000" w:rsidDel="00000000" w:rsidP="00000000" w:rsidRDefault="00000000" w:rsidRPr="00000000" w14:paraId="00000006">
      <w:pPr>
        <w:numPr>
          <w:ilvl w:val="0"/>
          <w:numId w:val="1"/>
        </w:numPr>
        <w:ind w:left="720" w:hanging="360"/>
        <w:jc w:val="both"/>
      </w:pPr>
      <w:r w:rsidDel="00000000" w:rsidR="00000000" w:rsidRPr="00000000">
        <w:rPr>
          <w:b w:val="1"/>
          <w:rtl w:val="0"/>
        </w:rPr>
        <w:t xml:space="preserve">ggplot2: </w:t>
      </w:r>
      <w:r w:rsidDel="00000000" w:rsidR="00000000" w:rsidRPr="00000000">
        <w:rPr>
          <w:rtl w:val="0"/>
        </w:rPr>
        <w:t xml:space="preserve">Creación de gráficos estáticos y estéticamente agradables. Funciones principales ocupadas dentro del proyecto: ggplot, geom_line, geom_bar, facet_wrap, aes, etc.</w:t>
      </w:r>
    </w:p>
    <w:p w:rsidR="00000000" w:rsidDel="00000000" w:rsidP="00000000" w:rsidRDefault="00000000" w:rsidRPr="00000000" w14:paraId="00000007">
      <w:pPr>
        <w:numPr>
          <w:ilvl w:val="0"/>
          <w:numId w:val="1"/>
        </w:numPr>
        <w:ind w:left="720" w:hanging="360"/>
        <w:jc w:val="both"/>
      </w:pPr>
      <w:r w:rsidDel="00000000" w:rsidR="00000000" w:rsidRPr="00000000">
        <w:rPr>
          <w:b w:val="1"/>
          <w:rtl w:val="0"/>
        </w:rPr>
        <w:t xml:space="preserve">ggmap:</w:t>
      </w:r>
      <w:r w:rsidDel="00000000" w:rsidR="00000000" w:rsidRPr="00000000">
        <w:rPr>
          <w:rtl w:val="0"/>
        </w:rPr>
        <w:t xml:space="preserve"> Extiende ggplot2 para visualizar mapas con imágenes de fondo. Funciones principales ocupadas dentro del proyecto: get_map, ggmap.</w:t>
      </w:r>
    </w:p>
    <w:p w:rsidR="00000000" w:rsidDel="00000000" w:rsidP="00000000" w:rsidRDefault="00000000" w:rsidRPr="00000000" w14:paraId="00000008">
      <w:pPr>
        <w:numPr>
          <w:ilvl w:val="0"/>
          <w:numId w:val="1"/>
        </w:numPr>
        <w:ind w:left="720" w:hanging="360"/>
        <w:jc w:val="both"/>
      </w:pPr>
      <w:r w:rsidDel="00000000" w:rsidR="00000000" w:rsidRPr="00000000">
        <w:rPr>
          <w:b w:val="1"/>
          <w:rtl w:val="0"/>
        </w:rPr>
        <w:t xml:space="preserve">ggspatial:</w:t>
      </w:r>
      <w:r w:rsidDel="00000000" w:rsidR="00000000" w:rsidRPr="00000000">
        <w:rPr>
          <w:rtl w:val="0"/>
        </w:rPr>
        <w:t xml:space="preserve"> Añade capas espaciales y mapas base a gráficos ggplot2. Funciones principales ocupadas dentro del proyecto: geom_spatial, annotation_spatial.</w:t>
      </w:r>
    </w:p>
    <w:p w:rsidR="00000000" w:rsidDel="00000000" w:rsidP="00000000" w:rsidRDefault="00000000" w:rsidRPr="00000000" w14:paraId="00000009">
      <w:pPr>
        <w:numPr>
          <w:ilvl w:val="0"/>
          <w:numId w:val="1"/>
        </w:numPr>
        <w:ind w:left="720" w:hanging="360"/>
        <w:jc w:val="both"/>
      </w:pPr>
      <w:r w:rsidDel="00000000" w:rsidR="00000000" w:rsidRPr="00000000">
        <w:rPr>
          <w:b w:val="1"/>
          <w:rtl w:val="0"/>
        </w:rPr>
        <w:t xml:space="preserve">ggpubr:</w:t>
      </w:r>
      <w:r w:rsidDel="00000000" w:rsidR="00000000" w:rsidRPr="00000000">
        <w:rPr>
          <w:rtl w:val="0"/>
        </w:rPr>
        <w:t xml:space="preserve"> Facilita la creación de gráficos ggplot2 para publicaciones. Funciones principales ocupadas dentro del proyecto: ggarrange, ggboxplot, ggscatter, stat_compare_means.</w:t>
      </w:r>
    </w:p>
    <w:p w:rsidR="00000000" w:rsidDel="00000000" w:rsidP="00000000" w:rsidRDefault="00000000" w:rsidRPr="00000000" w14:paraId="0000000A">
      <w:pPr>
        <w:numPr>
          <w:ilvl w:val="0"/>
          <w:numId w:val="1"/>
        </w:numPr>
        <w:ind w:left="720" w:hanging="360"/>
        <w:jc w:val="both"/>
      </w:pPr>
      <w:r w:rsidDel="00000000" w:rsidR="00000000" w:rsidRPr="00000000">
        <w:rPr>
          <w:b w:val="1"/>
          <w:rtl w:val="0"/>
        </w:rPr>
        <w:t xml:space="preserve">leaflet: </w:t>
      </w:r>
      <w:r w:rsidDel="00000000" w:rsidR="00000000" w:rsidRPr="00000000">
        <w:rPr>
          <w:rtl w:val="0"/>
        </w:rPr>
        <w:t xml:space="preserve">Creación de mapas interactivos. Funciones principales ocupadas dentro del proyecto: leaflet, addTiles, addMarkers, addPolygons, addCircleMarkers.</w:t>
      </w:r>
    </w:p>
    <w:p w:rsidR="00000000" w:rsidDel="00000000" w:rsidP="00000000" w:rsidRDefault="00000000" w:rsidRPr="00000000" w14:paraId="0000000B">
      <w:pPr>
        <w:numPr>
          <w:ilvl w:val="0"/>
          <w:numId w:val="1"/>
        </w:numPr>
        <w:ind w:left="720" w:hanging="360"/>
        <w:jc w:val="both"/>
      </w:pPr>
      <w:r w:rsidDel="00000000" w:rsidR="00000000" w:rsidRPr="00000000">
        <w:rPr>
          <w:b w:val="1"/>
          <w:rtl w:val="0"/>
        </w:rPr>
        <w:t xml:space="preserve">tidyverse:</w:t>
      </w:r>
      <w:r w:rsidDel="00000000" w:rsidR="00000000" w:rsidRPr="00000000">
        <w:rPr>
          <w:rtl w:val="0"/>
        </w:rPr>
        <w:t xml:space="preserve"> Conjunto de paquetes para la manipulación y visualización de datos. Funciones principales: Funciones principales ocupadas dentro del proyecto: dplyr (filter, mutate, select) y tidyr (pivot_longer, pivot_wider).</w:t>
      </w:r>
    </w:p>
    <w:p w:rsidR="00000000" w:rsidDel="00000000" w:rsidP="00000000" w:rsidRDefault="00000000" w:rsidRPr="00000000" w14:paraId="0000000C">
      <w:pPr>
        <w:numPr>
          <w:ilvl w:val="0"/>
          <w:numId w:val="1"/>
        </w:numPr>
        <w:ind w:left="720" w:hanging="360"/>
        <w:jc w:val="both"/>
      </w:pPr>
      <w:r w:rsidDel="00000000" w:rsidR="00000000" w:rsidRPr="00000000">
        <w:rPr>
          <w:b w:val="1"/>
          <w:rtl w:val="0"/>
        </w:rPr>
        <w:t xml:space="preserve">colorspace: </w:t>
      </w:r>
      <w:r w:rsidDel="00000000" w:rsidR="00000000" w:rsidRPr="00000000">
        <w:rPr>
          <w:rtl w:val="0"/>
        </w:rPr>
        <w:t xml:space="preserve">Herramientas para gestionar y manipular colores. Funciones principales ocupadas dentro del proyecto: hcl_colors, diverge_hcl, sequential_hcl.</w:t>
      </w:r>
    </w:p>
    <w:p w:rsidR="00000000" w:rsidDel="00000000" w:rsidP="00000000" w:rsidRDefault="00000000" w:rsidRPr="00000000" w14:paraId="0000000D">
      <w:pPr>
        <w:numPr>
          <w:ilvl w:val="0"/>
          <w:numId w:val="1"/>
        </w:numPr>
        <w:ind w:left="720" w:hanging="360"/>
        <w:jc w:val="both"/>
      </w:pPr>
      <w:r w:rsidDel="00000000" w:rsidR="00000000" w:rsidRPr="00000000">
        <w:rPr>
          <w:b w:val="1"/>
          <w:rtl w:val="0"/>
        </w:rPr>
        <w:t xml:space="preserve">vcd: </w:t>
      </w:r>
      <w:r w:rsidDel="00000000" w:rsidR="00000000" w:rsidRPr="00000000">
        <w:rPr>
          <w:rtl w:val="0"/>
        </w:rPr>
        <w:t xml:space="preserve">Visualización de datos categóricos y modelado. Funciones principales ocupadas dentro del proyecto: mosaic, assoc, doubledecker.</w:t>
      </w:r>
    </w:p>
    <w:p w:rsidR="00000000" w:rsidDel="00000000" w:rsidP="00000000" w:rsidRDefault="00000000" w:rsidRPr="00000000" w14:paraId="0000000E">
      <w:pPr>
        <w:numPr>
          <w:ilvl w:val="0"/>
          <w:numId w:val="1"/>
        </w:numPr>
        <w:ind w:left="720" w:hanging="360"/>
        <w:jc w:val="both"/>
      </w:pPr>
      <w:r w:rsidDel="00000000" w:rsidR="00000000" w:rsidRPr="00000000">
        <w:rPr>
          <w:b w:val="1"/>
          <w:rtl w:val="0"/>
        </w:rPr>
        <w:t xml:space="preserve">htmltools:</w:t>
      </w:r>
      <w:r w:rsidDel="00000000" w:rsidR="00000000" w:rsidRPr="00000000">
        <w:rPr>
          <w:rtl w:val="0"/>
        </w:rPr>
        <w:t xml:space="preserve"> Herramientas para trabajar con HTML en R, útiles para personalizar la interfaz de usuario en aplicaciones Shiny. Funciones principales ocupadas dentro del proyecto: tags, HTML, tagList, browsable.</w:t>
      </w:r>
    </w:p>
    <w:p w:rsidR="00000000" w:rsidDel="00000000" w:rsidP="00000000" w:rsidRDefault="00000000" w:rsidRPr="00000000" w14:paraId="0000000F">
      <w:pPr>
        <w:numPr>
          <w:ilvl w:val="0"/>
          <w:numId w:val="1"/>
        </w:numPr>
        <w:ind w:left="720" w:hanging="360"/>
        <w:jc w:val="both"/>
      </w:pPr>
      <w:r w:rsidDel="00000000" w:rsidR="00000000" w:rsidRPr="00000000">
        <w:rPr>
          <w:b w:val="1"/>
          <w:rtl w:val="0"/>
        </w:rPr>
        <w:t xml:space="preserve">DT:</w:t>
      </w:r>
      <w:r w:rsidDel="00000000" w:rsidR="00000000" w:rsidRPr="00000000">
        <w:rPr>
          <w:rtl w:val="0"/>
        </w:rPr>
        <w:t xml:space="preserve"> Permite la integración de tablas interactivas en aplicaciones Shiny. Funciones principales ocupadas dentro del proyecto: datatable (para renderizar tablas interactivas), formatPercentage (para formatear columnas como porcentajes).</w:t>
      </w:r>
    </w:p>
    <w:p w:rsidR="00000000" w:rsidDel="00000000" w:rsidP="00000000" w:rsidRDefault="00000000" w:rsidRPr="00000000" w14:paraId="00000010">
      <w:pPr>
        <w:numPr>
          <w:ilvl w:val="0"/>
          <w:numId w:val="1"/>
        </w:numPr>
        <w:ind w:left="720" w:hanging="360"/>
        <w:jc w:val="both"/>
      </w:pPr>
      <w:r w:rsidDel="00000000" w:rsidR="00000000" w:rsidRPr="00000000">
        <w:rPr>
          <w:b w:val="1"/>
          <w:rtl w:val="0"/>
        </w:rPr>
        <w:t xml:space="preserve">sf: </w:t>
      </w:r>
      <w:r w:rsidDel="00000000" w:rsidR="00000000" w:rsidRPr="00000000">
        <w:rPr>
          <w:rtl w:val="0"/>
        </w:rPr>
        <w:t xml:space="preserve">Proporciona una estructura moderna para manejar datos geoespaciales en R. Funciones principales ocupadas dentro del proyecto: st_read (leer datos espaciales), st_write (escribir datos espaciales), st_transform (transformar coordenadas).</w:t>
      </w:r>
    </w:p>
    <w:p w:rsidR="00000000" w:rsidDel="00000000" w:rsidP="00000000" w:rsidRDefault="00000000" w:rsidRPr="00000000" w14:paraId="00000011">
      <w:pPr>
        <w:numPr>
          <w:ilvl w:val="0"/>
          <w:numId w:val="1"/>
        </w:numPr>
        <w:ind w:left="720" w:hanging="360"/>
        <w:jc w:val="both"/>
      </w:pPr>
      <w:r w:rsidDel="00000000" w:rsidR="00000000" w:rsidRPr="00000000">
        <w:rPr>
          <w:b w:val="1"/>
          <w:rtl w:val="0"/>
        </w:rPr>
        <w:t xml:space="preserve">sp:</w:t>
      </w:r>
      <w:r w:rsidDel="00000000" w:rsidR="00000000" w:rsidRPr="00000000">
        <w:rPr>
          <w:rtl w:val="0"/>
        </w:rPr>
        <w:t xml:space="preserve"> Proporciona clases y métodos para la representación y manipulación de datos espaciales. Funciones principales ocupadas dentro del proyecto: SpatialPoints, SpatialPolygons, spTransform.</w:t>
      </w:r>
    </w:p>
    <w:p w:rsidR="00000000" w:rsidDel="00000000" w:rsidP="00000000" w:rsidRDefault="00000000" w:rsidRPr="00000000" w14:paraId="00000012">
      <w:pPr>
        <w:numPr>
          <w:ilvl w:val="0"/>
          <w:numId w:val="1"/>
        </w:numPr>
        <w:ind w:left="720" w:hanging="360"/>
        <w:jc w:val="both"/>
      </w:pPr>
      <w:r w:rsidDel="00000000" w:rsidR="00000000" w:rsidRPr="00000000">
        <w:rPr>
          <w:b w:val="1"/>
          <w:rtl w:val="0"/>
        </w:rPr>
        <w:t xml:space="preserve">spdep:</w:t>
      </w:r>
      <w:r w:rsidDel="00000000" w:rsidR="00000000" w:rsidRPr="00000000">
        <w:rPr>
          <w:rtl w:val="0"/>
        </w:rPr>
        <w:t xml:space="preserve"> Herramientas para el análisis de dependencia espacial y modelado. Funciones principales ocupadas dentro del proyecto: nb2listw (crear listas de vecindad), lag.listw (crear retrasos espaciales), moran.test (test de Moran para autocorrelación espacial).</w:t>
      </w:r>
    </w:p>
    <w:p w:rsidR="00000000" w:rsidDel="00000000" w:rsidP="00000000" w:rsidRDefault="00000000" w:rsidRPr="00000000" w14:paraId="00000013">
      <w:pPr>
        <w:numPr>
          <w:ilvl w:val="0"/>
          <w:numId w:val="1"/>
        </w:numPr>
        <w:ind w:left="720" w:hanging="360"/>
        <w:jc w:val="both"/>
      </w:pPr>
      <w:r w:rsidDel="00000000" w:rsidR="00000000" w:rsidRPr="00000000">
        <w:rPr>
          <w:b w:val="1"/>
          <w:rtl w:val="0"/>
        </w:rPr>
        <w:t xml:space="preserve">cowplot: </w:t>
      </w:r>
      <w:r w:rsidDel="00000000" w:rsidR="00000000" w:rsidRPr="00000000">
        <w:rPr>
          <w:rtl w:val="0"/>
        </w:rPr>
        <w:t xml:space="preserve">Mejora y extiende las capacidades de ggplot2, especialmente para combinar múltiples gráficos en una sola figura. Funciones principales ocupadas dentro del proyecto: plot_grid (combinar múltiples gráficos), get_legend (extraer leyendas de gráficos).</w:t>
      </w:r>
    </w:p>
    <w:p w:rsidR="00000000" w:rsidDel="00000000" w:rsidP="00000000" w:rsidRDefault="00000000" w:rsidRPr="00000000" w14:paraId="00000014">
      <w:pPr>
        <w:numPr>
          <w:ilvl w:val="0"/>
          <w:numId w:val="1"/>
        </w:numPr>
        <w:ind w:left="720" w:hanging="360"/>
        <w:jc w:val="both"/>
      </w:pPr>
      <w:r w:rsidDel="00000000" w:rsidR="00000000" w:rsidRPr="00000000">
        <w:rPr>
          <w:b w:val="1"/>
          <w:rtl w:val="0"/>
        </w:rPr>
        <w:t xml:space="preserve">shinycssloaders:</w:t>
      </w:r>
      <w:r w:rsidDel="00000000" w:rsidR="00000000" w:rsidRPr="00000000">
        <w:rPr>
          <w:rtl w:val="0"/>
        </w:rPr>
        <w:t xml:space="preserve"> Añade animaciones de carga a los elementos de Shiny, lo que es útil para indicar a los usuarios que un gráfico o tabla está siendo procesado. Funciones principales ocupadas dentro del proyecto: withSpinner (añadir animaciones de carga a elementos Shiny).</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u w:val="single"/>
        </w:rPr>
      </w:pPr>
      <w:r w:rsidDel="00000000" w:rsidR="00000000" w:rsidRPr="00000000">
        <w:rPr>
          <w:u w:val="single"/>
          <w:rtl w:val="0"/>
        </w:rPr>
        <w:t xml:space="preserve">Bases de datos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i w:val="1"/>
        </w:rPr>
      </w:pPr>
      <w:r w:rsidDel="00000000" w:rsidR="00000000" w:rsidRPr="00000000">
        <w:rPr>
          <w:i w:val="1"/>
          <w:rtl w:val="0"/>
        </w:rPr>
        <w:t xml:space="preserve">Asentamientos.rds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3"/>
        </w:numPr>
        <w:ind w:left="720" w:hanging="360"/>
        <w:jc w:val="both"/>
      </w:pPr>
      <w:r w:rsidDel="00000000" w:rsidR="00000000" w:rsidRPr="00000000">
        <w:rPr>
          <w:b w:val="1"/>
          <w:rtl w:val="0"/>
        </w:rPr>
        <w:t xml:space="preserve">ID:</w:t>
      </w:r>
      <w:r w:rsidDel="00000000" w:rsidR="00000000" w:rsidRPr="00000000">
        <w:rPr>
          <w:rtl w:val="0"/>
        </w:rPr>
        <w:t xml:space="preserve"> Identificador único del asentamiento.</w:t>
      </w:r>
    </w:p>
    <w:p w:rsidR="00000000" w:rsidDel="00000000" w:rsidP="00000000" w:rsidRDefault="00000000" w:rsidRPr="00000000" w14:paraId="0000001B">
      <w:pPr>
        <w:numPr>
          <w:ilvl w:val="0"/>
          <w:numId w:val="3"/>
        </w:numPr>
        <w:ind w:left="720" w:hanging="360"/>
        <w:jc w:val="both"/>
      </w:pPr>
      <w:r w:rsidDel="00000000" w:rsidR="00000000" w:rsidRPr="00000000">
        <w:rPr>
          <w:b w:val="1"/>
          <w:rtl w:val="0"/>
        </w:rPr>
        <w:t xml:space="preserve">cvegeo:</w:t>
      </w:r>
      <w:r w:rsidDel="00000000" w:rsidR="00000000" w:rsidRPr="00000000">
        <w:rPr>
          <w:rtl w:val="0"/>
        </w:rPr>
        <w:t xml:space="preserve"> Clave geográfica del asentamiento.</w:t>
      </w:r>
    </w:p>
    <w:p w:rsidR="00000000" w:rsidDel="00000000" w:rsidP="00000000" w:rsidRDefault="00000000" w:rsidRPr="00000000" w14:paraId="0000001C">
      <w:pPr>
        <w:numPr>
          <w:ilvl w:val="0"/>
          <w:numId w:val="3"/>
        </w:numPr>
        <w:ind w:left="720" w:hanging="360"/>
        <w:jc w:val="both"/>
      </w:pPr>
      <w:r w:rsidDel="00000000" w:rsidR="00000000" w:rsidRPr="00000000">
        <w:rPr>
          <w:b w:val="1"/>
          <w:rtl w:val="0"/>
        </w:rPr>
        <w:t xml:space="preserve">entidad:</w:t>
      </w:r>
      <w:r w:rsidDel="00000000" w:rsidR="00000000" w:rsidRPr="00000000">
        <w:rPr>
          <w:rtl w:val="0"/>
        </w:rPr>
        <w:t xml:space="preserve"> Código de la entidad.</w:t>
      </w:r>
    </w:p>
    <w:p w:rsidR="00000000" w:rsidDel="00000000" w:rsidP="00000000" w:rsidRDefault="00000000" w:rsidRPr="00000000" w14:paraId="0000001D">
      <w:pPr>
        <w:numPr>
          <w:ilvl w:val="0"/>
          <w:numId w:val="3"/>
        </w:numPr>
        <w:ind w:left="720" w:hanging="360"/>
        <w:jc w:val="both"/>
      </w:pPr>
      <w:r w:rsidDel="00000000" w:rsidR="00000000" w:rsidRPr="00000000">
        <w:rPr>
          <w:b w:val="1"/>
          <w:rtl w:val="0"/>
        </w:rPr>
        <w:t xml:space="preserve">nom_ent: </w:t>
      </w:r>
      <w:r w:rsidDel="00000000" w:rsidR="00000000" w:rsidRPr="00000000">
        <w:rPr>
          <w:rtl w:val="0"/>
        </w:rPr>
        <w:t xml:space="preserve">Nombre de la entidad (ej. Guanajuato).</w:t>
      </w:r>
    </w:p>
    <w:p w:rsidR="00000000" w:rsidDel="00000000" w:rsidP="00000000" w:rsidRDefault="00000000" w:rsidRPr="00000000" w14:paraId="0000001E">
      <w:pPr>
        <w:numPr>
          <w:ilvl w:val="0"/>
          <w:numId w:val="3"/>
        </w:numPr>
        <w:ind w:left="720" w:hanging="360"/>
        <w:jc w:val="both"/>
      </w:pPr>
      <w:r w:rsidDel="00000000" w:rsidR="00000000" w:rsidRPr="00000000">
        <w:rPr>
          <w:b w:val="1"/>
          <w:rtl w:val="0"/>
        </w:rPr>
        <w:t xml:space="preserve">JUR:</w:t>
      </w:r>
      <w:r w:rsidDel="00000000" w:rsidR="00000000" w:rsidRPr="00000000">
        <w:rPr>
          <w:rtl w:val="0"/>
        </w:rPr>
        <w:t xml:space="preserve"> Código de jurisdicción.</w:t>
      </w:r>
    </w:p>
    <w:p w:rsidR="00000000" w:rsidDel="00000000" w:rsidP="00000000" w:rsidRDefault="00000000" w:rsidRPr="00000000" w14:paraId="0000001F">
      <w:pPr>
        <w:numPr>
          <w:ilvl w:val="0"/>
          <w:numId w:val="3"/>
        </w:numPr>
        <w:ind w:left="720" w:hanging="360"/>
        <w:jc w:val="both"/>
      </w:pPr>
      <w:r w:rsidDel="00000000" w:rsidR="00000000" w:rsidRPr="00000000">
        <w:rPr>
          <w:b w:val="1"/>
          <w:rtl w:val="0"/>
        </w:rPr>
        <w:t xml:space="preserve">NOMJUR:</w:t>
      </w:r>
      <w:r w:rsidDel="00000000" w:rsidR="00000000" w:rsidRPr="00000000">
        <w:rPr>
          <w:rtl w:val="0"/>
        </w:rPr>
        <w:t xml:space="preserve"> Nombre de la jurisdicción (ej. SALAMANCA).</w:t>
      </w:r>
    </w:p>
    <w:p w:rsidR="00000000" w:rsidDel="00000000" w:rsidP="00000000" w:rsidRDefault="00000000" w:rsidRPr="00000000" w14:paraId="00000020">
      <w:pPr>
        <w:numPr>
          <w:ilvl w:val="0"/>
          <w:numId w:val="3"/>
        </w:numPr>
        <w:ind w:left="720" w:hanging="360"/>
        <w:jc w:val="both"/>
      </w:pPr>
      <w:r w:rsidDel="00000000" w:rsidR="00000000" w:rsidRPr="00000000">
        <w:rPr>
          <w:b w:val="1"/>
          <w:rtl w:val="0"/>
        </w:rPr>
        <w:t xml:space="preserve">mun: </w:t>
      </w:r>
      <w:r w:rsidDel="00000000" w:rsidR="00000000" w:rsidRPr="00000000">
        <w:rPr>
          <w:rtl w:val="0"/>
        </w:rPr>
        <w:t xml:space="preserve">Código del municipio.</w:t>
      </w:r>
    </w:p>
    <w:p w:rsidR="00000000" w:rsidDel="00000000" w:rsidP="00000000" w:rsidRDefault="00000000" w:rsidRPr="00000000" w14:paraId="00000021">
      <w:pPr>
        <w:numPr>
          <w:ilvl w:val="0"/>
          <w:numId w:val="3"/>
        </w:numPr>
        <w:ind w:left="720" w:hanging="360"/>
        <w:jc w:val="both"/>
      </w:pPr>
      <w:r w:rsidDel="00000000" w:rsidR="00000000" w:rsidRPr="00000000">
        <w:rPr>
          <w:b w:val="1"/>
          <w:rtl w:val="0"/>
        </w:rPr>
        <w:t xml:space="preserve">nom_mun: </w:t>
      </w:r>
      <w:r w:rsidDel="00000000" w:rsidR="00000000" w:rsidRPr="00000000">
        <w:rPr>
          <w:rtl w:val="0"/>
        </w:rPr>
        <w:t xml:space="preserve">Nombre del municipio (ej. Yuriria).</w:t>
      </w:r>
    </w:p>
    <w:p w:rsidR="00000000" w:rsidDel="00000000" w:rsidP="00000000" w:rsidRDefault="00000000" w:rsidRPr="00000000" w14:paraId="00000022">
      <w:pPr>
        <w:numPr>
          <w:ilvl w:val="0"/>
          <w:numId w:val="3"/>
        </w:numPr>
        <w:ind w:left="720" w:hanging="360"/>
        <w:jc w:val="both"/>
      </w:pPr>
      <w:r w:rsidDel="00000000" w:rsidR="00000000" w:rsidRPr="00000000">
        <w:rPr>
          <w:b w:val="1"/>
          <w:rtl w:val="0"/>
        </w:rPr>
        <w:t xml:space="preserve">loc:</w:t>
      </w:r>
      <w:r w:rsidDel="00000000" w:rsidR="00000000" w:rsidRPr="00000000">
        <w:rPr>
          <w:rtl w:val="0"/>
        </w:rPr>
        <w:t xml:space="preserve"> Código de la localidad.</w:t>
      </w:r>
    </w:p>
    <w:p w:rsidR="00000000" w:rsidDel="00000000" w:rsidP="00000000" w:rsidRDefault="00000000" w:rsidRPr="00000000" w14:paraId="00000023">
      <w:pPr>
        <w:numPr>
          <w:ilvl w:val="0"/>
          <w:numId w:val="3"/>
        </w:numPr>
        <w:ind w:left="720" w:hanging="360"/>
        <w:jc w:val="both"/>
      </w:pPr>
      <w:r w:rsidDel="00000000" w:rsidR="00000000" w:rsidRPr="00000000">
        <w:rPr>
          <w:b w:val="1"/>
          <w:rtl w:val="0"/>
        </w:rPr>
        <w:t xml:space="preserve">nom_loc:</w:t>
      </w:r>
      <w:r w:rsidDel="00000000" w:rsidR="00000000" w:rsidRPr="00000000">
        <w:rPr>
          <w:rtl w:val="0"/>
        </w:rPr>
        <w:t xml:space="preserve"> Nombre de la localidad (ej. La Cabaña de los Tepamez).</w:t>
      </w:r>
    </w:p>
    <w:p w:rsidR="00000000" w:rsidDel="00000000" w:rsidP="00000000" w:rsidRDefault="00000000" w:rsidRPr="00000000" w14:paraId="00000024">
      <w:pPr>
        <w:numPr>
          <w:ilvl w:val="0"/>
          <w:numId w:val="3"/>
        </w:numPr>
        <w:ind w:left="720" w:hanging="360"/>
        <w:jc w:val="both"/>
      </w:pPr>
      <w:r w:rsidDel="00000000" w:rsidR="00000000" w:rsidRPr="00000000">
        <w:rPr>
          <w:b w:val="1"/>
          <w:rtl w:val="0"/>
        </w:rPr>
        <w:t xml:space="preserve">ageb: </w:t>
      </w:r>
      <w:r w:rsidDel="00000000" w:rsidR="00000000" w:rsidRPr="00000000">
        <w:rPr>
          <w:rtl w:val="0"/>
        </w:rPr>
        <w:t xml:space="preserve">Área Geoestadística Básica.</w:t>
      </w:r>
    </w:p>
    <w:p w:rsidR="00000000" w:rsidDel="00000000" w:rsidP="00000000" w:rsidRDefault="00000000" w:rsidRPr="00000000" w14:paraId="00000025">
      <w:pPr>
        <w:numPr>
          <w:ilvl w:val="0"/>
          <w:numId w:val="3"/>
        </w:numPr>
        <w:ind w:left="720" w:hanging="360"/>
        <w:jc w:val="both"/>
      </w:pPr>
      <w:r w:rsidDel="00000000" w:rsidR="00000000" w:rsidRPr="00000000">
        <w:rPr>
          <w:b w:val="1"/>
          <w:rtl w:val="0"/>
        </w:rPr>
        <w:t xml:space="preserve">mza:</w:t>
      </w:r>
      <w:r w:rsidDel="00000000" w:rsidR="00000000" w:rsidRPr="00000000">
        <w:rPr>
          <w:rtl w:val="0"/>
        </w:rPr>
        <w:t xml:space="preserve"> Manzana.</w:t>
      </w:r>
    </w:p>
    <w:p w:rsidR="00000000" w:rsidDel="00000000" w:rsidP="00000000" w:rsidRDefault="00000000" w:rsidRPr="00000000" w14:paraId="00000026">
      <w:pPr>
        <w:numPr>
          <w:ilvl w:val="0"/>
          <w:numId w:val="3"/>
        </w:numPr>
        <w:ind w:left="720" w:hanging="360"/>
        <w:jc w:val="both"/>
      </w:pPr>
      <w:r w:rsidDel="00000000" w:rsidR="00000000" w:rsidRPr="00000000">
        <w:rPr>
          <w:b w:val="1"/>
          <w:rtl w:val="0"/>
        </w:rPr>
        <w:t xml:space="preserve">pobtot: </w:t>
      </w:r>
      <w:r w:rsidDel="00000000" w:rsidR="00000000" w:rsidRPr="00000000">
        <w:rPr>
          <w:rtl w:val="0"/>
        </w:rPr>
        <w:t xml:space="preserve">Población total.</w:t>
      </w:r>
    </w:p>
    <w:p w:rsidR="00000000" w:rsidDel="00000000" w:rsidP="00000000" w:rsidRDefault="00000000" w:rsidRPr="00000000" w14:paraId="00000027">
      <w:pPr>
        <w:numPr>
          <w:ilvl w:val="0"/>
          <w:numId w:val="3"/>
        </w:numPr>
        <w:ind w:left="720" w:hanging="360"/>
        <w:jc w:val="both"/>
      </w:pPr>
      <w:r w:rsidDel="00000000" w:rsidR="00000000" w:rsidRPr="00000000">
        <w:rPr>
          <w:b w:val="1"/>
          <w:rtl w:val="0"/>
        </w:rPr>
        <w:t xml:space="preserve">pobfem:</w:t>
      </w:r>
      <w:r w:rsidDel="00000000" w:rsidR="00000000" w:rsidRPr="00000000">
        <w:rPr>
          <w:rtl w:val="0"/>
        </w:rPr>
        <w:t xml:space="preserve"> Población femenina.</w:t>
      </w:r>
    </w:p>
    <w:p w:rsidR="00000000" w:rsidDel="00000000" w:rsidP="00000000" w:rsidRDefault="00000000" w:rsidRPr="00000000" w14:paraId="00000028">
      <w:pPr>
        <w:numPr>
          <w:ilvl w:val="0"/>
          <w:numId w:val="3"/>
        </w:numPr>
        <w:ind w:left="720" w:hanging="360"/>
        <w:jc w:val="both"/>
      </w:pPr>
      <w:r w:rsidDel="00000000" w:rsidR="00000000" w:rsidRPr="00000000">
        <w:rPr>
          <w:b w:val="1"/>
          <w:rtl w:val="0"/>
        </w:rPr>
        <w:t xml:space="preserve">pobmas: </w:t>
      </w:r>
      <w:r w:rsidDel="00000000" w:rsidR="00000000" w:rsidRPr="00000000">
        <w:rPr>
          <w:rtl w:val="0"/>
        </w:rPr>
        <w:t xml:space="preserve">Población masculina.</w:t>
      </w:r>
    </w:p>
    <w:p w:rsidR="00000000" w:rsidDel="00000000" w:rsidP="00000000" w:rsidRDefault="00000000" w:rsidRPr="00000000" w14:paraId="00000029">
      <w:pPr>
        <w:numPr>
          <w:ilvl w:val="0"/>
          <w:numId w:val="3"/>
        </w:numPr>
        <w:ind w:left="720" w:hanging="360"/>
        <w:jc w:val="both"/>
      </w:pPr>
      <w:r w:rsidDel="00000000" w:rsidR="00000000" w:rsidRPr="00000000">
        <w:rPr>
          <w:b w:val="1"/>
          <w:rtl w:val="0"/>
        </w:rPr>
        <w:t xml:space="preserve">p_15a49_f: </w:t>
      </w:r>
      <w:r w:rsidDel="00000000" w:rsidR="00000000" w:rsidRPr="00000000">
        <w:rPr>
          <w:rtl w:val="0"/>
        </w:rPr>
        <w:t xml:space="preserve">Población femenina de 15 a 49 años.</w:t>
      </w:r>
    </w:p>
    <w:p w:rsidR="00000000" w:rsidDel="00000000" w:rsidP="00000000" w:rsidRDefault="00000000" w:rsidRPr="00000000" w14:paraId="0000002A">
      <w:pPr>
        <w:numPr>
          <w:ilvl w:val="0"/>
          <w:numId w:val="3"/>
        </w:numPr>
        <w:ind w:left="720" w:hanging="360"/>
        <w:jc w:val="both"/>
      </w:pPr>
      <w:r w:rsidDel="00000000" w:rsidR="00000000" w:rsidRPr="00000000">
        <w:rPr>
          <w:b w:val="1"/>
          <w:rtl w:val="0"/>
        </w:rPr>
        <w:t xml:space="preserve">p_18ymas: </w:t>
      </w:r>
      <w:r w:rsidDel="00000000" w:rsidR="00000000" w:rsidRPr="00000000">
        <w:rPr>
          <w:rtl w:val="0"/>
        </w:rPr>
        <w:t xml:space="preserve">Población de 18 años y más.</w:t>
      </w:r>
    </w:p>
    <w:p w:rsidR="00000000" w:rsidDel="00000000" w:rsidP="00000000" w:rsidRDefault="00000000" w:rsidRPr="00000000" w14:paraId="0000002B">
      <w:pPr>
        <w:numPr>
          <w:ilvl w:val="0"/>
          <w:numId w:val="3"/>
        </w:numPr>
        <w:ind w:left="720" w:hanging="360"/>
        <w:jc w:val="both"/>
      </w:pPr>
      <w:r w:rsidDel="00000000" w:rsidR="00000000" w:rsidRPr="00000000">
        <w:rPr>
          <w:b w:val="1"/>
          <w:rtl w:val="0"/>
        </w:rPr>
        <w:t xml:space="preserve">P_15a19:</w:t>
      </w:r>
      <w:r w:rsidDel="00000000" w:rsidR="00000000" w:rsidRPr="00000000">
        <w:rPr>
          <w:rtl w:val="0"/>
        </w:rPr>
        <w:t xml:space="preserve"> Población de 15 a 19 años.</w:t>
      </w:r>
    </w:p>
    <w:p w:rsidR="00000000" w:rsidDel="00000000" w:rsidP="00000000" w:rsidRDefault="00000000" w:rsidRPr="00000000" w14:paraId="0000002C">
      <w:pPr>
        <w:numPr>
          <w:ilvl w:val="0"/>
          <w:numId w:val="3"/>
        </w:numPr>
        <w:ind w:left="720" w:hanging="360"/>
        <w:jc w:val="both"/>
      </w:pPr>
      <w:r w:rsidDel="00000000" w:rsidR="00000000" w:rsidRPr="00000000">
        <w:rPr>
          <w:b w:val="1"/>
          <w:rtl w:val="0"/>
        </w:rPr>
        <w:t xml:space="preserve">Prop_15a19: </w:t>
      </w:r>
      <w:r w:rsidDel="00000000" w:rsidR="00000000" w:rsidRPr="00000000">
        <w:rPr>
          <w:rtl w:val="0"/>
        </w:rPr>
        <w:t xml:space="preserve">Proporción de población de 15 a 19 años.</w:t>
      </w:r>
    </w:p>
    <w:p w:rsidR="00000000" w:rsidDel="00000000" w:rsidP="00000000" w:rsidRDefault="00000000" w:rsidRPr="00000000" w14:paraId="0000002D">
      <w:pPr>
        <w:numPr>
          <w:ilvl w:val="0"/>
          <w:numId w:val="3"/>
        </w:numPr>
        <w:ind w:left="720" w:hanging="360"/>
        <w:jc w:val="both"/>
      </w:pPr>
      <w:r w:rsidDel="00000000" w:rsidR="00000000" w:rsidRPr="00000000">
        <w:rPr>
          <w:b w:val="1"/>
          <w:rtl w:val="0"/>
        </w:rPr>
        <w:t xml:space="preserve">Prop_15a19Sder: </w:t>
      </w:r>
      <w:r w:rsidDel="00000000" w:rsidR="00000000" w:rsidRPr="00000000">
        <w:rPr>
          <w:rtl w:val="0"/>
        </w:rPr>
        <w:t xml:space="preserve">Proporción de población de 15 a 19 años con seguro de salud.</w:t>
      </w:r>
    </w:p>
    <w:p w:rsidR="00000000" w:rsidDel="00000000" w:rsidP="00000000" w:rsidRDefault="00000000" w:rsidRPr="00000000" w14:paraId="0000002E">
      <w:pPr>
        <w:numPr>
          <w:ilvl w:val="0"/>
          <w:numId w:val="3"/>
        </w:numPr>
        <w:ind w:left="720" w:hanging="360"/>
        <w:jc w:val="both"/>
      </w:pPr>
      <w:r w:rsidDel="00000000" w:rsidR="00000000" w:rsidRPr="00000000">
        <w:rPr>
          <w:b w:val="1"/>
          <w:rtl w:val="0"/>
        </w:rPr>
        <w:t xml:space="preserve">P20ymasSder:</w:t>
      </w:r>
      <w:r w:rsidDel="00000000" w:rsidR="00000000" w:rsidRPr="00000000">
        <w:rPr>
          <w:rtl w:val="0"/>
        </w:rPr>
        <w:t xml:space="preserve"> Población de 20 años y más con seguro de salud.</w:t>
      </w:r>
    </w:p>
    <w:p w:rsidR="00000000" w:rsidDel="00000000" w:rsidP="00000000" w:rsidRDefault="00000000" w:rsidRPr="00000000" w14:paraId="0000002F">
      <w:pPr>
        <w:numPr>
          <w:ilvl w:val="0"/>
          <w:numId w:val="3"/>
        </w:numPr>
        <w:ind w:left="720" w:hanging="360"/>
        <w:jc w:val="both"/>
      </w:pPr>
      <w:r w:rsidDel="00000000" w:rsidR="00000000" w:rsidRPr="00000000">
        <w:rPr>
          <w:b w:val="1"/>
          <w:rtl w:val="0"/>
        </w:rPr>
        <w:t xml:space="preserve">PropP20ymasSder:</w:t>
      </w:r>
      <w:r w:rsidDel="00000000" w:rsidR="00000000" w:rsidRPr="00000000">
        <w:rPr>
          <w:rtl w:val="0"/>
        </w:rPr>
        <w:t xml:space="preserve"> Proporción de población de 20 años y más con seguro de salud.</w:t>
      </w:r>
    </w:p>
    <w:p w:rsidR="00000000" w:rsidDel="00000000" w:rsidP="00000000" w:rsidRDefault="00000000" w:rsidRPr="00000000" w14:paraId="00000030">
      <w:pPr>
        <w:numPr>
          <w:ilvl w:val="0"/>
          <w:numId w:val="3"/>
        </w:numPr>
        <w:ind w:left="720" w:hanging="360"/>
        <w:jc w:val="both"/>
      </w:pPr>
      <w:r w:rsidDel="00000000" w:rsidR="00000000" w:rsidRPr="00000000">
        <w:rPr>
          <w:b w:val="1"/>
          <w:rtl w:val="0"/>
        </w:rPr>
        <w:t xml:space="preserve">P60ymasSder: </w:t>
      </w:r>
      <w:r w:rsidDel="00000000" w:rsidR="00000000" w:rsidRPr="00000000">
        <w:rPr>
          <w:rtl w:val="0"/>
        </w:rPr>
        <w:t xml:space="preserve">Población de 60 años y más con seguro de salud.</w:t>
      </w:r>
    </w:p>
    <w:p w:rsidR="00000000" w:rsidDel="00000000" w:rsidP="00000000" w:rsidRDefault="00000000" w:rsidRPr="00000000" w14:paraId="00000031">
      <w:pPr>
        <w:numPr>
          <w:ilvl w:val="0"/>
          <w:numId w:val="3"/>
        </w:numPr>
        <w:ind w:left="720" w:hanging="360"/>
        <w:jc w:val="both"/>
      </w:pPr>
      <w:r w:rsidDel="00000000" w:rsidR="00000000" w:rsidRPr="00000000">
        <w:rPr>
          <w:rtl w:val="0"/>
        </w:rPr>
        <w:t xml:space="preserve">PropP60ymasSder: Proporción de población de 60 años y más con seguro de salud.</w:t>
      </w:r>
    </w:p>
    <w:p w:rsidR="00000000" w:rsidDel="00000000" w:rsidP="00000000" w:rsidRDefault="00000000" w:rsidRPr="00000000" w14:paraId="00000032">
      <w:pPr>
        <w:numPr>
          <w:ilvl w:val="0"/>
          <w:numId w:val="3"/>
        </w:numPr>
        <w:ind w:left="720" w:hanging="360"/>
        <w:jc w:val="both"/>
      </w:pPr>
      <w:r w:rsidDel="00000000" w:rsidR="00000000" w:rsidRPr="00000000">
        <w:rPr>
          <w:b w:val="1"/>
          <w:rtl w:val="0"/>
        </w:rPr>
        <w:t xml:space="preserve">psinder: </w:t>
      </w:r>
      <w:r w:rsidDel="00000000" w:rsidR="00000000" w:rsidRPr="00000000">
        <w:rPr>
          <w:rtl w:val="0"/>
        </w:rPr>
        <w:t xml:space="preserve">Población sin derechohabiencia.</w:t>
      </w:r>
    </w:p>
    <w:p w:rsidR="00000000" w:rsidDel="00000000" w:rsidP="00000000" w:rsidRDefault="00000000" w:rsidRPr="00000000" w14:paraId="00000033">
      <w:pPr>
        <w:numPr>
          <w:ilvl w:val="0"/>
          <w:numId w:val="3"/>
        </w:numPr>
        <w:ind w:left="720" w:hanging="360"/>
        <w:jc w:val="both"/>
      </w:pPr>
      <w:r w:rsidDel="00000000" w:rsidR="00000000" w:rsidRPr="00000000">
        <w:rPr>
          <w:b w:val="1"/>
          <w:rtl w:val="0"/>
        </w:rPr>
        <w:t xml:space="preserve">pder_ss:</w:t>
      </w:r>
      <w:r w:rsidDel="00000000" w:rsidR="00000000" w:rsidRPr="00000000">
        <w:rPr>
          <w:rtl w:val="0"/>
        </w:rPr>
        <w:t xml:space="preserve"> Población con derecho a servicios de salud.</w:t>
      </w:r>
    </w:p>
    <w:p w:rsidR="00000000" w:rsidDel="00000000" w:rsidP="00000000" w:rsidRDefault="00000000" w:rsidRPr="00000000" w14:paraId="00000034">
      <w:pPr>
        <w:numPr>
          <w:ilvl w:val="0"/>
          <w:numId w:val="3"/>
        </w:numPr>
        <w:ind w:left="720" w:hanging="360"/>
        <w:jc w:val="both"/>
      </w:pPr>
      <w:r w:rsidDel="00000000" w:rsidR="00000000" w:rsidRPr="00000000">
        <w:rPr>
          <w:b w:val="1"/>
          <w:rtl w:val="0"/>
        </w:rPr>
        <w:t xml:space="preserve">pder_imss:</w:t>
      </w:r>
      <w:r w:rsidDel="00000000" w:rsidR="00000000" w:rsidRPr="00000000">
        <w:rPr>
          <w:rtl w:val="0"/>
        </w:rPr>
        <w:t xml:space="preserve"> Población con derecho al IMSS.</w:t>
      </w:r>
    </w:p>
    <w:p w:rsidR="00000000" w:rsidDel="00000000" w:rsidP="00000000" w:rsidRDefault="00000000" w:rsidRPr="00000000" w14:paraId="00000035">
      <w:pPr>
        <w:numPr>
          <w:ilvl w:val="0"/>
          <w:numId w:val="3"/>
        </w:numPr>
        <w:ind w:left="720" w:hanging="360"/>
        <w:jc w:val="both"/>
      </w:pPr>
      <w:r w:rsidDel="00000000" w:rsidR="00000000" w:rsidRPr="00000000">
        <w:rPr>
          <w:b w:val="1"/>
          <w:rtl w:val="0"/>
        </w:rPr>
        <w:t xml:space="preserve">pder_istee: </w:t>
      </w:r>
      <w:r w:rsidDel="00000000" w:rsidR="00000000" w:rsidRPr="00000000">
        <w:rPr>
          <w:rtl w:val="0"/>
        </w:rPr>
        <w:t xml:space="preserve">Población con derecho al ISSTEE.</w:t>
      </w:r>
    </w:p>
    <w:p w:rsidR="00000000" w:rsidDel="00000000" w:rsidP="00000000" w:rsidRDefault="00000000" w:rsidRPr="00000000" w14:paraId="00000036">
      <w:pPr>
        <w:numPr>
          <w:ilvl w:val="0"/>
          <w:numId w:val="3"/>
        </w:numPr>
        <w:ind w:left="720" w:hanging="360"/>
        <w:jc w:val="both"/>
      </w:pPr>
      <w:r w:rsidDel="00000000" w:rsidR="00000000" w:rsidRPr="00000000">
        <w:rPr>
          <w:b w:val="1"/>
          <w:rtl w:val="0"/>
        </w:rPr>
        <w:t xml:space="preserve">pafil_pdom:</w:t>
      </w:r>
      <w:r w:rsidDel="00000000" w:rsidR="00000000" w:rsidRPr="00000000">
        <w:rPr>
          <w:rtl w:val="0"/>
        </w:rPr>
        <w:t xml:space="preserve"> Población afiliada a un programa de salud.</w:t>
      </w:r>
    </w:p>
    <w:p w:rsidR="00000000" w:rsidDel="00000000" w:rsidP="00000000" w:rsidRDefault="00000000" w:rsidRPr="00000000" w14:paraId="00000037">
      <w:pPr>
        <w:numPr>
          <w:ilvl w:val="0"/>
          <w:numId w:val="3"/>
        </w:numPr>
        <w:ind w:left="720" w:hanging="360"/>
        <w:jc w:val="both"/>
      </w:pPr>
      <w:r w:rsidDel="00000000" w:rsidR="00000000" w:rsidRPr="00000000">
        <w:rPr>
          <w:b w:val="1"/>
          <w:rtl w:val="0"/>
        </w:rPr>
        <w:t xml:space="preserve">pder_segp:</w:t>
      </w:r>
      <w:r w:rsidDel="00000000" w:rsidR="00000000" w:rsidRPr="00000000">
        <w:rPr>
          <w:rtl w:val="0"/>
        </w:rPr>
        <w:t xml:space="preserve"> Población con seguro popular.</w:t>
      </w:r>
    </w:p>
    <w:p w:rsidR="00000000" w:rsidDel="00000000" w:rsidP="00000000" w:rsidRDefault="00000000" w:rsidRPr="00000000" w14:paraId="00000038">
      <w:pPr>
        <w:numPr>
          <w:ilvl w:val="0"/>
          <w:numId w:val="3"/>
        </w:numPr>
        <w:ind w:left="720" w:hanging="360"/>
        <w:jc w:val="both"/>
      </w:pPr>
      <w:r w:rsidDel="00000000" w:rsidR="00000000" w:rsidRPr="00000000">
        <w:rPr>
          <w:b w:val="1"/>
          <w:rtl w:val="0"/>
        </w:rPr>
        <w:t xml:space="preserve">pder_imssb: </w:t>
      </w:r>
      <w:r w:rsidDel="00000000" w:rsidR="00000000" w:rsidRPr="00000000">
        <w:rPr>
          <w:rtl w:val="0"/>
        </w:rPr>
        <w:t xml:space="preserve">Población con IMSS Bienestar.</w:t>
      </w:r>
    </w:p>
    <w:p w:rsidR="00000000" w:rsidDel="00000000" w:rsidP="00000000" w:rsidRDefault="00000000" w:rsidRPr="00000000" w14:paraId="00000039">
      <w:pPr>
        <w:numPr>
          <w:ilvl w:val="0"/>
          <w:numId w:val="3"/>
        </w:numPr>
        <w:ind w:left="720" w:hanging="360"/>
        <w:jc w:val="both"/>
      </w:pPr>
      <w:r w:rsidDel="00000000" w:rsidR="00000000" w:rsidRPr="00000000">
        <w:rPr>
          <w:b w:val="1"/>
          <w:rtl w:val="0"/>
        </w:rPr>
        <w:t xml:space="preserve">pafil_ipriv: </w:t>
      </w:r>
      <w:r w:rsidDel="00000000" w:rsidR="00000000" w:rsidRPr="00000000">
        <w:rPr>
          <w:rtl w:val="0"/>
        </w:rPr>
        <w:t xml:space="preserve">Población con seguro privado.</w:t>
      </w:r>
    </w:p>
    <w:p w:rsidR="00000000" w:rsidDel="00000000" w:rsidP="00000000" w:rsidRDefault="00000000" w:rsidRPr="00000000" w14:paraId="0000003A">
      <w:pPr>
        <w:numPr>
          <w:ilvl w:val="0"/>
          <w:numId w:val="3"/>
        </w:numPr>
        <w:ind w:left="720" w:hanging="360"/>
        <w:jc w:val="both"/>
      </w:pPr>
      <w:r w:rsidDel="00000000" w:rsidR="00000000" w:rsidRPr="00000000">
        <w:rPr>
          <w:b w:val="1"/>
          <w:rtl w:val="0"/>
        </w:rPr>
        <w:t xml:space="preserve">pafil_otrai:</w:t>
      </w:r>
      <w:r w:rsidDel="00000000" w:rsidR="00000000" w:rsidRPr="00000000">
        <w:rPr>
          <w:rtl w:val="0"/>
        </w:rPr>
        <w:t xml:space="preserve"> Población con otro tipo de afiliación.</w:t>
      </w:r>
    </w:p>
    <w:p w:rsidR="00000000" w:rsidDel="00000000" w:rsidP="00000000" w:rsidRDefault="00000000" w:rsidRPr="00000000" w14:paraId="0000003B">
      <w:pPr>
        <w:numPr>
          <w:ilvl w:val="0"/>
          <w:numId w:val="3"/>
        </w:numPr>
        <w:ind w:left="720" w:hanging="360"/>
        <w:jc w:val="both"/>
        <w:rPr>
          <w:b w:val="1"/>
          <w:highlight w:val="yellow"/>
        </w:rPr>
      </w:pPr>
      <w:r w:rsidDel="00000000" w:rsidR="00000000" w:rsidRPr="00000000">
        <w:rPr>
          <w:b w:val="1"/>
          <w:highlight w:val="yellow"/>
          <w:rtl w:val="0"/>
        </w:rPr>
        <w:t xml:space="preserve">PobResp: </w:t>
      </w:r>
    </w:p>
    <w:p w:rsidR="00000000" w:rsidDel="00000000" w:rsidP="00000000" w:rsidRDefault="00000000" w:rsidRPr="00000000" w14:paraId="0000003C">
      <w:pPr>
        <w:numPr>
          <w:ilvl w:val="0"/>
          <w:numId w:val="3"/>
        </w:numPr>
        <w:ind w:left="720" w:hanging="360"/>
        <w:jc w:val="both"/>
        <w:rPr>
          <w:highlight w:val="yellow"/>
        </w:rPr>
      </w:pPr>
      <w:r w:rsidDel="00000000" w:rsidR="00000000" w:rsidRPr="00000000">
        <w:rPr>
          <w:b w:val="1"/>
          <w:highlight w:val="yellow"/>
          <w:rtl w:val="0"/>
        </w:rPr>
        <w:t xml:space="preserve">Ai:</w:t>
      </w:r>
      <w:r w:rsidDel="00000000" w:rsidR="00000000" w:rsidRPr="00000000">
        <w:rPr>
          <w:highlight w:val="yellow"/>
          <w:rtl w:val="0"/>
        </w:rPr>
        <w:t xml:space="preserve"> Medida de accesibilidad.</w:t>
      </w:r>
    </w:p>
    <w:p w:rsidR="00000000" w:rsidDel="00000000" w:rsidP="00000000" w:rsidRDefault="00000000" w:rsidRPr="00000000" w14:paraId="0000003D">
      <w:pPr>
        <w:numPr>
          <w:ilvl w:val="0"/>
          <w:numId w:val="3"/>
        </w:numPr>
        <w:ind w:left="720" w:hanging="360"/>
        <w:jc w:val="both"/>
      </w:pPr>
      <w:r w:rsidDel="00000000" w:rsidR="00000000" w:rsidRPr="00000000">
        <w:rPr>
          <w:b w:val="1"/>
          <w:rtl w:val="0"/>
        </w:rPr>
        <w:t xml:space="preserve">unidades:</w:t>
      </w:r>
      <w:r w:rsidDel="00000000" w:rsidR="00000000" w:rsidRPr="00000000">
        <w:rPr>
          <w:rtl w:val="0"/>
        </w:rPr>
        <w:t xml:space="preserve"> Unidades.</w:t>
      </w:r>
    </w:p>
    <w:p w:rsidR="00000000" w:rsidDel="00000000" w:rsidP="00000000" w:rsidRDefault="00000000" w:rsidRPr="00000000" w14:paraId="0000003E">
      <w:pPr>
        <w:numPr>
          <w:ilvl w:val="0"/>
          <w:numId w:val="3"/>
        </w:numPr>
        <w:ind w:left="720" w:hanging="360"/>
        <w:jc w:val="both"/>
      </w:pPr>
      <w:r w:rsidDel="00000000" w:rsidR="00000000" w:rsidRPr="00000000">
        <w:rPr>
          <w:b w:val="1"/>
          <w:rtl w:val="0"/>
        </w:rPr>
        <w:t xml:space="preserve">obesidad: </w:t>
      </w:r>
      <w:r w:rsidDel="00000000" w:rsidR="00000000" w:rsidRPr="00000000">
        <w:rPr>
          <w:rtl w:val="0"/>
        </w:rPr>
        <w:t xml:space="preserve">Porcentaje de obesidad.</w:t>
      </w:r>
    </w:p>
    <w:p w:rsidR="00000000" w:rsidDel="00000000" w:rsidP="00000000" w:rsidRDefault="00000000" w:rsidRPr="00000000" w14:paraId="0000003F">
      <w:pPr>
        <w:numPr>
          <w:ilvl w:val="0"/>
          <w:numId w:val="3"/>
        </w:numPr>
        <w:ind w:left="720" w:hanging="360"/>
        <w:jc w:val="both"/>
      </w:pPr>
      <w:r w:rsidDel="00000000" w:rsidR="00000000" w:rsidRPr="00000000">
        <w:rPr>
          <w:b w:val="1"/>
          <w:rtl w:val="0"/>
        </w:rPr>
        <w:t xml:space="preserve">hipertension: </w:t>
      </w:r>
      <w:r w:rsidDel="00000000" w:rsidR="00000000" w:rsidRPr="00000000">
        <w:rPr>
          <w:rtl w:val="0"/>
        </w:rPr>
        <w:t xml:space="preserve">Porcentaje de hipertensión.</w:t>
      </w:r>
    </w:p>
    <w:p w:rsidR="00000000" w:rsidDel="00000000" w:rsidP="00000000" w:rsidRDefault="00000000" w:rsidRPr="00000000" w14:paraId="00000040">
      <w:pPr>
        <w:numPr>
          <w:ilvl w:val="0"/>
          <w:numId w:val="3"/>
        </w:numPr>
        <w:ind w:left="720" w:hanging="360"/>
        <w:jc w:val="both"/>
      </w:pPr>
      <w:r w:rsidDel="00000000" w:rsidR="00000000" w:rsidRPr="00000000">
        <w:rPr>
          <w:b w:val="1"/>
          <w:rtl w:val="0"/>
        </w:rPr>
        <w:t xml:space="preserve">diabetes: </w:t>
      </w:r>
      <w:r w:rsidDel="00000000" w:rsidR="00000000" w:rsidRPr="00000000">
        <w:rPr>
          <w:rtl w:val="0"/>
        </w:rPr>
        <w:t xml:space="preserve">Porcentaje de diabetes.</w:t>
      </w:r>
    </w:p>
    <w:p w:rsidR="00000000" w:rsidDel="00000000" w:rsidP="00000000" w:rsidRDefault="00000000" w:rsidRPr="00000000" w14:paraId="00000041">
      <w:pPr>
        <w:numPr>
          <w:ilvl w:val="0"/>
          <w:numId w:val="3"/>
        </w:numPr>
        <w:ind w:left="720" w:hanging="360"/>
        <w:jc w:val="both"/>
      </w:pPr>
      <w:r w:rsidDel="00000000" w:rsidR="00000000" w:rsidRPr="00000000">
        <w:rPr>
          <w:b w:val="1"/>
          <w:rtl w:val="0"/>
        </w:rPr>
        <w:t xml:space="preserve">clues:</w:t>
      </w:r>
      <w:r w:rsidDel="00000000" w:rsidR="00000000" w:rsidRPr="00000000">
        <w:rPr>
          <w:rtl w:val="0"/>
        </w:rPr>
        <w:t xml:space="preserve"> Códigos de unidades médicas.</w:t>
      </w:r>
    </w:p>
    <w:p w:rsidR="00000000" w:rsidDel="00000000" w:rsidP="00000000" w:rsidRDefault="00000000" w:rsidRPr="00000000" w14:paraId="00000042">
      <w:pPr>
        <w:numPr>
          <w:ilvl w:val="0"/>
          <w:numId w:val="3"/>
        </w:numPr>
        <w:ind w:left="720" w:hanging="360"/>
        <w:jc w:val="both"/>
      </w:pPr>
      <w:r w:rsidDel="00000000" w:rsidR="00000000" w:rsidRPr="00000000">
        <w:rPr>
          <w:b w:val="1"/>
          <w:rtl w:val="0"/>
        </w:rPr>
        <w:t xml:space="preserve">tviaje:</w:t>
      </w:r>
      <w:r w:rsidDel="00000000" w:rsidR="00000000" w:rsidRPr="00000000">
        <w:rPr>
          <w:rtl w:val="0"/>
        </w:rPr>
        <w:t xml:space="preserve"> Tiempos de viaje a las unidades médicas.</w:t>
      </w:r>
    </w:p>
    <w:p w:rsidR="00000000" w:rsidDel="00000000" w:rsidP="00000000" w:rsidRDefault="00000000" w:rsidRPr="00000000" w14:paraId="00000043">
      <w:pPr>
        <w:numPr>
          <w:ilvl w:val="0"/>
          <w:numId w:val="3"/>
        </w:numPr>
        <w:ind w:left="720" w:hanging="360"/>
        <w:jc w:val="both"/>
      </w:pPr>
      <w:r w:rsidDel="00000000" w:rsidR="00000000" w:rsidRPr="00000000">
        <w:rPr>
          <w:b w:val="1"/>
          <w:rtl w:val="0"/>
        </w:rPr>
        <w:t xml:space="preserve">StdAi: </w:t>
      </w:r>
      <w:r w:rsidDel="00000000" w:rsidR="00000000" w:rsidRPr="00000000">
        <w:rPr>
          <w:rtl w:val="0"/>
        </w:rPr>
        <w:t xml:space="preserve">Desviación estándar de Ai.</w:t>
      </w:r>
    </w:p>
    <w:p w:rsidR="00000000" w:rsidDel="00000000" w:rsidP="00000000" w:rsidRDefault="00000000" w:rsidRPr="00000000" w14:paraId="00000044">
      <w:pPr>
        <w:numPr>
          <w:ilvl w:val="0"/>
          <w:numId w:val="3"/>
        </w:numPr>
        <w:ind w:left="720" w:hanging="360"/>
        <w:jc w:val="both"/>
      </w:pPr>
      <w:r w:rsidDel="00000000" w:rsidR="00000000" w:rsidRPr="00000000">
        <w:rPr>
          <w:b w:val="1"/>
          <w:rtl w:val="0"/>
        </w:rPr>
        <w:t xml:space="preserve">UMed1:</w:t>
      </w:r>
      <w:r w:rsidDel="00000000" w:rsidR="00000000" w:rsidRPr="00000000">
        <w:rPr>
          <w:rtl w:val="0"/>
        </w:rPr>
        <w:t xml:space="preserve"> Unidad médica más cercana.</w:t>
      </w:r>
    </w:p>
    <w:p w:rsidR="00000000" w:rsidDel="00000000" w:rsidP="00000000" w:rsidRDefault="00000000" w:rsidRPr="00000000" w14:paraId="00000045">
      <w:pPr>
        <w:numPr>
          <w:ilvl w:val="0"/>
          <w:numId w:val="3"/>
        </w:numPr>
        <w:ind w:left="720" w:hanging="360"/>
        <w:jc w:val="both"/>
      </w:pPr>
      <w:r w:rsidDel="00000000" w:rsidR="00000000" w:rsidRPr="00000000">
        <w:rPr>
          <w:b w:val="1"/>
          <w:rtl w:val="0"/>
        </w:rPr>
        <w:t xml:space="preserve">Umed1tv:</w:t>
      </w:r>
      <w:r w:rsidDel="00000000" w:rsidR="00000000" w:rsidRPr="00000000">
        <w:rPr>
          <w:rtl w:val="0"/>
        </w:rPr>
        <w:t xml:space="preserve"> Tiempo de viaje a la unidad médica más cercana.</w:t>
      </w:r>
    </w:p>
    <w:p w:rsidR="00000000" w:rsidDel="00000000" w:rsidP="00000000" w:rsidRDefault="00000000" w:rsidRPr="00000000" w14:paraId="00000046">
      <w:pPr>
        <w:numPr>
          <w:ilvl w:val="0"/>
          <w:numId w:val="3"/>
        </w:numPr>
        <w:ind w:left="720" w:hanging="360"/>
        <w:jc w:val="both"/>
      </w:pPr>
      <w:r w:rsidDel="00000000" w:rsidR="00000000" w:rsidRPr="00000000">
        <w:rPr>
          <w:b w:val="1"/>
          <w:rtl w:val="0"/>
        </w:rPr>
        <w:t xml:space="preserve">Umed1tvcut: </w:t>
      </w:r>
      <w:r w:rsidDel="00000000" w:rsidR="00000000" w:rsidRPr="00000000">
        <w:rPr>
          <w:rtl w:val="0"/>
        </w:rPr>
        <w:t xml:space="preserve">Categoría de tiempo de viaje a la unidad médica más cercana.</w:t>
      </w:r>
    </w:p>
    <w:p w:rsidR="00000000" w:rsidDel="00000000" w:rsidP="00000000" w:rsidRDefault="00000000" w:rsidRPr="00000000" w14:paraId="00000047">
      <w:pPr>
        <w:numPr>
          <w:ilvl w:val="0"/>
          <w:numId w:val="3"/>
        </w:numPr>
        <w:ind w:left="720" w:hanging="360"/>
        <w:jc w:val="both"/>
        <w:rPr>
          <w:b w:val="1"/>
          <w:highlight w:val="yellow"/>
        </w:rPr>
      </w:pPr>
      <w:r w:rsidDel="00000000" w:rsidR="00000000" w:rsidRPr="00000000">
        <w:rPr>
          <w:b w:val="1"/>
          <w:highlight w:val="yellow"/>
          <w:rtl w:val="0"/>
        </w:rPr>
        <w:t xml:space="preserve">propPobResp:</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Por ejemplo, el asentamiento con ID 541027 está ubicado en Guanajuato, en la jurisdicción de SALAMANCA, en el municipio de Yuriria, y se llama "La Cabaña de los Tepamez". Tiene una población total de 24 personas, de las cuales 13 son mujeres y 11 son hombres. Además, proporciona información sobre las condiciones de salud y acceso a servicios de salud de la población de ese asentamiento.</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i w:val="1"/>
        </w:rPr>
      </w:pPr>
      <w:r w:rsidDel="00000000" w:rsidR="00000000" w:rsidRPr="00000000">
        <w:rPr>
          <w:i w:val="1"/>
          <w:rtl w:val="0"/>
        </w:rPr>
        <w:t xml:space="preserve">ECNT.rds</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El dataframe ECNT contiene datos relacionados con la prevalencia de obesidad, hipertensión y diabetes en los municipios de México para el año 2018. A continuación se presenta una descripción general de las columnas:</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numPr>
          <w:ilvl w:val="0"/>
          <w:numId w:val="6"/>
        </w:numPr>
        <w:ind w:left="720" w:hanging="360"/>
        <w:jc w:val="both"/>
      </w:pPr>
      <w:r w:rsidDel="00000000" w:rsidR="00000000" w:rsidRPr="00000000">
        <w:rPr>
          <w:b w:val="1"/>
          <w:rtl w:val="0"/>
        </w:rPr>
        <w:t xml:space="preserve">cvegeo: </w:t>
      </w:r>
      <w:r w:rsidDel="00000000" w:rsidR="00000000" w:rsidRPr="00000000">
        <w:rPr>
          <w:rtl w:val="0"/>
        </w:rPr>
        <w:t xml:space="preserve">Clave geográfica del municipio.</w:t>
      </w:r>
    </w:p>
    <w:p w:rsidR="00000000" w:rsidDel="00000000" w:rsidP="00000000" w:rsidRDefault="00000000" w:rsidRPr="00000000" w14:paraId="00000050">
      <w:pPr>
        <w:numPr>
          <w:ilvl w:val="0"/>
          <w:numId w:val="6"/>
        </w:numPr>
        <w:ind w:left="720" w:hanging="360"/>
        <w:jc w:val="both"/>
      </w:pPr>
      <w:r w:rsidDel="00000000" w:rsidR="00000000" w:rsidRPr="00000000">
        <w:rPr>
          <w:b w:val="1"/>
          <w:rtl w:val="0"/>
        </w:rPr>
        <w:t xml:space="preserve">obesidad: </w:t>
      </w:r>
      <w:r w:rsidDel="00000000" w:rsidR="00000000" w:rsidRPr="00000000">
        <w:rPr>
          <w:rtl w:val="0"/>
        </w:rPr>
        <w:t xml:space="preserve">Porcentaje de prevalencia de obesidad en el municipio.</w:t>
      </w:r>
    </w:p>
    <w:p w:rsidR="00000000" w:rsidDel="00000000" w:rsidP="00000000" w:rsidRDefault="00000000" w:rsidRPr="00000000" w14:paraId="00000051">
      <w:pPr>
        <w:numPr>
          <w:ilvl w:val="0"/>
          <w:numId w:val="6"/>
        </w:numPr>
        <w:ind w:left="720" w:hanging="360"/>
        <w:jc w:val="both"/>
      </w:pPr>
      <w:r w:rsidDel="00000000" w:rsidR="00000000" w:rsidRPr="00000000">
        <w:rPr>
          <w:b w:val="1"/>
          <w:rtl w:val="0"/>
        </w:rPr>
        <w:t xml:space="preserve">hipertension: </w:t>
      </w:r>
      <w:r w:rsidDel="00000000" w:rsidR="00000000" w:rsidRPr="00000000">
        <w:rPr>
          <w:rtl w:val="0"/>
        </w:rPr>
        <w:t xml:space="preserve">Porcentaje de prevalencia de hipertensión en el municipio.</w:t>
      </w:r>
    </w:p>
    <w:p w:rsidR="00000000" w:rsidDel="00000000" w:rsidP="00000000" w:rsidRDefault="00000000" w:rsidRPr="00000000" w14:paraId="00000052">
      <w:pPr>
        <w:numPr>
          <w:ilvl w:val="0"/>
          <w:numId w:val="6"/>
        </w:numPr>
        <w:ind w:left="720" w:hanging="360"/>
        <w:jc w:val="both"/>
      </w:pPr>
      <w:r w:rsidDel="00000000" w:rsidR="00000000" w:rsidRPr="00000000">
        <w:rPr>
          <w:b w:val="1"/>
          <w:rtl w:val="0"/>
        </w:rPr>
        <w:t xml:space="preserve">diabetes:</w:t>
      </w:r>
      <w:r w:rsidDel="00000000" w:rsidR="00000000" w:rsidRPr="00000000">
        <w:rPr>
          <w:rtl w:val="0"/>
        </w:rPr>
        <w:t xml:space="preserve"> Porcentaje de prevalencia de diabetes en el municipio.</w:t>
      </w:r>
    </w:p>
    <w:p w:rsidR="00000000" w:rsidDel="00000000" w:rsidP="00000000" w:rsidRDefault="00000000" w:rsidRPr="00000000" w14:paraId="00000053">
      <w:pPr>
        <w:numPr>
          <w:ilvl w:val="0"/>
          <w:numId w:val="6"/>
        </w:numPr>
        <w:ind w:left="720" w:hanging="360"/>
        <w:jc w:val="both"/>
      </w:pPr>
      <w:r w:rsidDel="00000000" w:rsidR="00000000" w:rsidRPr="00000000">
        <w:rPr>
          <w:b w:val="1"/>
          <w:rtl w:val="0"/>
        </w:rPr>
        <w:t xml:space="preserve">Calidad_Obesidad:</w:t>
      </w:r>
      <w:r w:rsidDel="00000000" w:rsidR="00000000" w:rsidRPr="00000000">
        <w:rPr>
          <w:rtl w:val="0"/>
        </w:rPr>
        <w:t xml:space="preserve"> Calidad de la medida de obesidad.</w:t>
      </w:r>
    </w:p>
    <w:p w:rsidR="00000000" w:rsidDel="00000000" w:rsidP="00000000" w:rsidRDefault="00000000" w:rsidRPr="00000000" w14:paraId="00000054">
      <w:pPr>
        <w:numPr>
          <w:ilvl w:val="0"/>
          <w:numId w:val="6"/>
        </w:numPr>
        <w:ind w:left="720" w:hanging="360"/>
        <w:jc w:val="both"/>
      </w:pPr>
      <w:r w:rsidDel="00000000" w:rsidR="00000000" w:rsidRPr="00000000">
        <w:rPr>
          <w:b w:val="1"/>
          <w:rtl w:val="0"/>
        </w:rPr>
        <w:t xml:space="preserve">Calidad_Hipertensión:</w:t>
      </w:r>
      <w:r w:rsidDel="00000000" w:rsidR="00000000" w:rsidRPr="00000000">
        <w:rPr>
          <w:rtl w:val="0"/>
        </w:rPr>
        <w:t xml:space="preserve"> Calidad de la medida de hipertensión.</w:t>
      </w:r>
    </w:p>
    <w:p w:rsidR="00000000" w:rsidDel="00000000" w:rsidP="00000000" w:rsidRDefault="00000000" w:rsidRPr="00000000" w14:paraId="00000055">
      <w:pPr>
        <w:numPr>
          <w:ilvl w:val="0"/>
          <w:numId w:val="6"/>
        </w:numPr>
        <w:ind w:left="720" w:hanging="360"/>
        <w:jc w:val="both"/>
      </w:pPr>
      <w:r w:rsidDel="00000000" w:rsidR="00000000" w:rsidRPr="00000000">
        <w:rPr>
          <w:b w:val="1"/>
          <w:rtl w:val="0"/>
        </w:rPr>
        <w:t xml:space="preserve">Calidad_Diabetes:</w:t>
      </w:r>
      <w:r w:rsidDel="00000000" w:rsidR="00000000" w:rsidRPr="00000000">
        <w:rPr>
          <w:rtl w:val="0"/>
        </w:rPr>
        <w:t xml:space="preserve"> Calidad de la medida de diabetes.</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Por ejemplo, el municipio con clave 1001 tiene un 31.49% de prevalencia de obesidad, 14.94% de hipertensión y 7.50% de diabetes. Las medidas de calidad para estas prevalencias son todas 1.</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i w:val="1"/>
        </w:rPr>
      </w:pPr>
      <w:r w:rsidDel="00000000" w:rsidR="00000000" w:rsidRPr="00000000">
        <w:rPr>
          <w:i w:val="1"/>
          <w:rtl w:val="0"/>
        </w:rPr>
        <w:t xml:space="preserve">pobcens0020.rds</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El dataframe pobcens0020 contiene datos demográficos extraídos de los censos de población en México, específicamente a nivel municipal. A continuación, se describe el contenido de las columnas:</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numPr>
          <w:ilvl w:val="0"/>
          <w:numId w:val="2"/>
        </w:numPr>
        <w:ind w:left="720" w:hanging="360"/>
        <w:jc w:val="both"/>
      </w:pPr>
      <w:r w:rsidDel="00000000" w:rsidR="00000000" w:rsidRPr="00000000">
        <w:rPr>
          <w:b w:val="1"/>
          <w:rtl w:val="0"/>
        </w:rPr>
        <w:t xml:space="preserve">clave:</w:t>
      </w:r>
      <w:r w:rsidDel="00000000" w:rsidR="00000000" w:rsidRPr="00000000">
        <w:rPr>
          <w:rtl w:val="0"/>
        </w:rPr>
        <w:t xml:space="preserve"> Clave o identificador de un área o región específica.</w:t>
      </w:r>
    </w:p>
    <w:p w:rsidR="00000000" w:rsidDel="00000000" w:rsidP="00000000" w:rsidRDefault="00000000" w:rsidRPr="00000000" w14:paraId="0000005E">
      <w:pPr>
        <w:numPr>
          <w:ilvl w:val="0"/>
          <w:numId w:val="2"/>
        </w:numPr>
        <w:ind w:left="720" w:hanging="360"/>
        <w:jc w:val="both"/>
      </w:pPr>
      <w:r w:rsidDel="00000000" w:rsidR="00000000" w:rsidRPr="00000000">
        <w:rPr>
          <w:b w:val="1"/>
          <w:rtl w:val="0"/>
        </w:rPr>
        <w:t xml:space="preserve">anio: </w:t>
      </w:r>
      <w:r w:rsidDel="00000000" w:rsidR="00000000" w:rsidRPr="00000000">
        <w:rPr>
          <w:rtl w:val="0"/>
        </w:rPr>
        <w:t xml:space="preserve">Año. </w:t>
      </w:r>
    </w:p>
    <w:p w:rsidR="00000000" w:rsidDel="00000000" w:rsidP="00000000" w:rsidRDefault="00000000" w:rsidRPr="00000000" w14:paraId="0000005F">
      <w:pPr>
        <w:numPr>
          <w:ilvl w:val="0"/>
          <w:numId w:val="2"/>
        </w:numPr>
        <w:ind w:left="720" w:hanging="360"/>
        <w:jc w:val="both"/>
      </w:pPr>
      <w:r w:rsidDel="00000000" w:rsidR="00000000" w:rsidRPr="00000000">
        <w:rPr>
          <w:b w:val="1"/>
          <w:rtl w:val="0"/>
        </w:rPr>
        <w:t xml:space="preserve">edad: </w:t>
      </w:r>
      <w:r w:rsidDel="00000000" w:rsidR="00000000" w:rsidRPr="00000000">
        <w:rPr>
          <w:rtl w:val="0"/>
        </w:rPr>
        <w:t xml:space="preserve">Rango de edad de la población. Por ejemplo, "0a4" representa edades de 0 a 4 años, "05a9" representa edades de 5 a 9 años, y así sucesivamente.</w:t>
      </w:r>
    </w:p>
    <w:p w:rsidR="00000000" w:rsidDel="00000000" w:rsidP="00000000" w:rsidRDefault="00000000" w:rsidRPr="00000000" w14:paraId="00000060">
      <w:pPr>
        <w:numPr>
          <w:ilvl w:val="0"/>
          <w:numId w:val="2"/>
        </w:numPr>
        <w:ind w:left="720" w:hanging="360"/>
        <w:jc w:val="both"/>
      </w:pPr>
      <w:r w:rsidDel="00000000" w:rsidR="00000000" w:rsidRPr="00000000">
        <w:rPr>
          <w:b w:val="1"/>
          <w:rtl w:val="0"/>
        </w:rPr>
        <w:t xml:space="preserve">sexo:</w:t>
      </w:r>
      <w:r w:rsidDel="00000000" w:rsidR="00000000" w:rsidRPr="00000000">
        <w:rPr>
          <w:rtl w:val="0"/>
        </w:rPr>
        <w:t xml:space="preserve"> Género de la población. </w:t>
      </w:r>
    </w:p>
    <w:p w:rsidR="00000000" w:rsidDel="00000000" w:rsidP="00000000" w:rsidRDefault="00000000" w:rsidRPr="00000000" w14:paraId="00000061">
      <w:pPr>
        <w:numPr>
          <w:ilvl w:val="0"/>
          <w:numId w:val="2"/>
        </w:numPr>
        <w:ind w:left="720" w:hanging="360"/>
        <w:jc w:val="both"/>
      </w:pPr>
      <w:r w:rsidDel="00000000" w:rsidR="00000000" w:rsidRPr="00000000">
        <w:rPr>
          <w:b w:val="1"/>
          <w:rtl w:val="0"/>
        </w:rPr>
        <w:t xml:space="preserve">pob: </w:t>
      </w:r>
      <w:r w:rsidDel="00000000" w:rsidR="00000000" w:rsidRPr="00000000">
        <w:rPr>
          <w:rtl w:val="0"/>
        </w:rPr>
        <w:t xml:space="preserve">Número de individuos o población en ese rango de edad y género específicos para la región o área indicada por la "clave".</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i w:val="1"/>
        </w:rPr>
      </w:pPr>
      <w:r w:rsidDel="00000000" w:rsidR="00000000" w:rsidRPr="00000000">
        <w:rPr>
          <w:i w:val="1"/>
          <w:rtl w:val="0"/>
        </w:rPr>
        <w:t xml:space="preserve">pobreza.rds</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El dataframe pobreza contiene datos relacionados con indicadores de pobreza para los municipios de México. A continuación, un resumen del contenido de las columnas:</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numPr>
          <w:ilvl w:val="0"/>
          <w:numId w:val="8"/>
        </w:numPr>
        <w:ind w:left="720" w:hanging="360"/>
        <w:jc w:val="both"/>
      </w:pPr>
      <w:r w:rsidDel="00000000" w:rsidR="00000000" w:rsidRPr="00000000">
        <w:rPr>
          <w:b w:val="1"/>
          <w:rtl w:val="0"/>
        </w:rPr>
        <w:t xml:space="preserve">Clave_de_entidad: </w:t>
      </w:r>
      <w:r w:rsidDel="00000000" w:rsidR="00000000" w:rsidRPr="00000000">
        <w:rPr>
          <w:rtl w:val="0"/>
        </w:rPr>
        <w:t xml:space="preserve">Clave o identificador numérico de la entidad federativa.</w:t>
      </w:r>
    </w:p>
    <w:p w:rsidR="00000000" w:rsidDel="00000000" w:rsidP="00000000" w:rsidRDefault="00000000" w:rsidRPr="00000000" w14:paraId="00000068">
      <w:pPr>
        <w:numPr>
          <w:ilvl w:val="0"/>
          <w:numId w:val="8"/>
        </w:numPr>
        <w:ind w:left="720" w:hanging="360"/>
        <w:jc w:val="both"/>
      </w:pPr>
      <w:r w:rsidDel="00000000" w:rsidR="00000000" w:rsidRPr="00000000">
        <w:rPr>
          <w:b w:val="1"/>
          <w:rtl w:val="0"/>
        </w:rPr>
        <w:t xml:space="preserve">Entidad_federativa: </w:t>
      </w:r>
      <w:r w:rsidDel="00000000" w:rsidR="00000000" w:rsidRPr="00000000">
        <w:rPr>
          <w:rtl w:val="0"/>
        </w:rPr>
        <w:t xml:space="preserve">Nombre de la entidad federativa (por ejemplo, "Aguascalientes").</w:t>
      </w:r>
    </w:p>
    <w:p w:rsidR="00000000" w:rsidDel="00000000" w:rsidP="00000000" w:rsidRDefault="00000000" w:rsidRPr="00000000" w14:paraId="00000069">
      <w:pPr>
        <w:numPr>
          <w:ilvl w:val="0"/>
          <w:numId w:val="8"/>
        </w:numPr>
        <w:ind w:left="720" w:hanging="360"/>
        <w:jc w:val="both"/>
      </w:pPr>
      <w:r w:rsidDel="00000000" w:rsidR="00000000" w:rsidRPr="00000000">
        <w:rPr>
          <w:b w:val="1"/>
          <w:rtl w:val="0"/>
        </w:rPr>
        <w:t xml:space="preserve">Clave_de_municipio: </w:t>
      </w:r>
      <w:r w:rsidDel="00000000" w:rsidR="00000000" w:rsidRPr="00000000">
        <w:rPr>
          <w:rtl w:val="0"/>
        </w:rPr>
        <w:t xml:space="preserve">Clave o identificador numérico del municipio dentro de la entidad federativa.</w:t>
      </w:r>
    </w:p>
    <w:p w:rsidR="00000000" w:rsidDel="00000000" w:rsidP="00000000" w:rsidRDefault="00000000" w:rsidRPr="00000000" w14:paraId="0000006A">
      <w:pPr>
        <w:numPr>
          <w:ilvl w:val="0"/>
          <w:numId w:val="8"/>
        </w:numPr>
        <w:ind w:left="720" w:hanging="360"/>
        <w:jc w:val="both"/>
      </w:pPr>
      <w:r w:rsidDel="00000000" w:rsidR="00000000" w:rsidRPr="00000000">
        <w:rPr>
          <w:b w:val="1"/>
          <w:rtl w:val="0"/>
        </w:rPr>
        <w:t xml:space="preserve">Municipio:</w:t>
      </w:r>
      <w:r w:rsidDel="00000000" w:rsidR="00000000" w:rsidRPr="00000000">
        <w:rPr>
          <w:rtl w:val="0"/>
        </w:rPr>
        <w:t xml:space="preserve"> Nombre del municipio (por ejemplo, "Aguascalientes", "Asientos").</w:t>
      </w:r>
    </w:p>
    <w:p w:rsidR="00000000" w:rsidDel="00000000" w:rsidP="00000000" w:rsidRDefault="00000000" w:rsidRPr="00000000" w14:paraId="0000006B">
      <w:pPr>
        <w:numPr>
          <w:ilvl w:val="0"/>
          <w:numId w:val="8"/>
        </w:numPr>
        <w:ind w:left="720" w:hanging="360"/>
        <w:jc w:val="both"/>
      </w:pPr>
      <w:r w:rsidDel="00000000" w:rsidR="00000000" w:rsidRPr="00000000">
        <w:rPr>
          <w:b w:val="1"/>
          <w:rtl w:val="0"/>
        </w:rPr>
        <w:t xml:space="preserve">año: </w:t>
      </w:r>
      <w:r w:rsidDel="00000000" w:rsidR="00000000" w:rsidRPr="00000000">
        <w:rPr>
          <w:rtl w:val="0"/>
        </w:rPr>
        <w:t xml:space="preserve">Año.</w:t>
      </w:r>
    </w:p>
    <w:p w:rsidR="00000000" w:rsidDel="00000000" w:rsidP="00000000" w:rsidRDefault="00000000" w:rsidRPr="00000000" w14:paraId="0000006C">
      <w:pPr>
        <w:numPr>
          <w:ilvl w:val="0"/>
          <w:numId w:val="8"/>
        </w:numPr>
        <w:ind w:left="720" w:hanging="360"/>
        <w:jc w:val="both"/>
        <w:rPr>
          <w:highlight w:val="yellow"/>
        </w:rPr>
      </w:pPr>
      <w:r w:rsidDel="00000000" w:rsidR="00000000" w:rsidRPr="00000000">
        <w:rPr>
          <w:b w:val="1"/>
          <w:highlight w:val="yellow"/>
          <w:rtl w:val="0"/>
        </w:rPr>
        <w:t xml:space="preserve">Num_Indicador:</w:t>
      </w:r>
      <w:r w:rsidDel="00000000" w:rsidR="00000000" w:rsidRPr="00000000">
        <w:rPr>
          <w:highlight w:val="yellow"/>
          <w:rtl w:val="0"/>
        </w:rPr>
        <w:t xml:space="preserve"> Número o código que identifica un indicador específico.</w:t>
      </w:r>
    </w:p>
    <w:p w:rsidR="00000000" w:rsidDel="00000000" w:rsidP="00000000" w:rsidRDefault="00000000" w:rsidRPr="00000000" w14:paraId="0000006D">
      <w:pPr>
        <w:numPr>
          <w:ilvl w:val="0"/>
          <w:numId w:val="8"/>
        </w:numPr>
        <w:ind w:left="720" w:hanging="360"/>
        <w:jc w:val="both"/>
      </w:pPr>
      <w:r w:rsidDel="00000000" w:rsidR="00000000" w:rsidRPr="00000000">
        <w:rPr>
          <w:b w:val="1"/>
          <w:rtl w:val="0"/>
        </w:rPr>
        <w:t xml:space="preserve">Decripción: </w:t>
      </w:r>
      <w:r w:rsidDel="00000000" w:rsidR="00000000" w:rsidRPr="00000000">
        <w:rPr>
          <w:rtl w:val="0"/>
        </w:rPr>
        <w:t xml:space="preserve">Descripción del indicador.</w:t>
      </w:r>
    </w:p>
    <w:p w:rsidR="00000000" w:rsidDel="00000000" w:rsidP="00000000" w:rsidRDefault="00000000" w:rsidRPr="00000000" w14:paraId="0000006E">
      <w:pPr>
        <w:numPr>
          <w:ilvl w:val="0"/>
          <w:numId w:val="8"/>
        </w:numPr>
        <w:ind w:left="720" w:hanging="360"/>
        <w:jc w:val="both"/>
      </w:pPr>
      <w:r w:rsidDel="00000000" w:rsidR="00000000" w:rsidRPr="00000000">
        <w:rPr>
          <w:b w:val="1"/>
          <w:rtl w:val="0"/>
        </w:rPr>
        <w:t xml:space="preserve">Porcentaje:</w:t>
      </w:r>
      <w:r w:rsidDel="00000000" w:rsidR="00000000" w:rsidRPr="00000000">
        <w:rPr>
          <w:rtl w:val="0"/>
        </w:rPr>
        <w:t xml:space="preserve"> Porcentaje asociado al indicador. </w:t>
      </w:r>
    </w:p>
    <w:p w:rsidR="00000000" w:rsidDel="00000000" w:rsidP="00000000" w:rsidRDefault="00000000" w:rsidRPr="00000000" w14:paraId="0000006F">
      <w:pPr>
        <w:numPr>
          <w:ilvl w:val="0"/>
          <w:numId w:val="8"/>
        </w:numPr>
        <w:ind w:left="720" w:hanging="360"/>
        <w:jc w:val="both"/>
      </w:pPr>
      <w:r w:rsidDel="00000000" w:rsidR="00000000" w:rsidRPr="00000000">
        <w:rPr>
          <w:b w:val="1"/>
          <w:rtl w:val="0"/>
        </w:rPr>
        <w:t xml:space="preserve">Población: </w:t>
      </w:r>
      <w:r w:rsidDel="00000000" w:rsidR="00000000" w:rsidRPr="00000000">
        <w:rPr>
          <w:rtl w:val="0"/>
        </w:rPr>
        <w:t xml:space="preserve">Número de individuos o población asociada al indicador en el municipio específico.</w:t>
      </w:r>
    </w:p>
    <w:p w:rsidR="00000000" w:rsidDel="00000000" w:rsidP="00000000" w:rsidRDefault="00000000" w:rsidRPr="00000000" w14:paraId="00000070">
      <w:pPr>
        <w:numPr>
          <w:ilvl w:val="0"/>
          <w:numId w:val="8"/>
        </w:numPr>
        <w:ind w:left="720" w:hanging="360"/>
        <w:jc w:val="both"/>
        <w:rPr>
          <w:highlight w:val="yellow"/>
        </w:rPr>
      </w:pPr>
      <w:r w:rsidDel="00000000" w:rsidR="00000000" w:rsidRPr="00000000">
        <w:rPr>
          <w:b w:val="1"/>
          <w:highlight w:val="yellow"/>
          <w:rtl w:val="0"/>
        </w:rPr>
        <w:t xml:space="preserve">Carencias_promedio: </w:t>
      </w:r>
      <w:r w:rsidDel="00000000" w:rsidR="00000000" w:rsidRPr="00000000">
        <w:rPr>
          <w:highlight w:val="yellow"/>
          <w:rtl w:val="0"/>
        </w:rPr>
        <w:t xml:space="preserve">Valor promedio.</w:t>
      </w:r>
    </w:p>
    <w:p w:rsidR="00000000" w:rsidDel="00000000" w:rsidP="00000000" w:rsidRDefault="00000000" w:rsidRPr="00000000" w14:paraId="00000071">
      <w:pPr>
        <w:numPr>
          <w:ilvl w:val="0"/>
          <w:numId w:val="8"/>
        </w:numPr>
        <w:ind w:left="720" w:hanging="360"/>
        <w:jc w:val="both"/>
        <w:rPr>
          <w:highlight w:val="yellow"/>
        </w:rPr>
      </w:pPr>
      <w:r w:rsidDel="00000000" w:rsidR="00000000" w:rsidRPr="00000000">
        <w:rPr>
          <w:b w:val="1"/>
          <w:highlight w:val="yellow"/>
          <w:rtl w:val="0"/>
        </w:rPr>
        <w:t xml:space="preserve">Acrónimo:</w:t>
      </w:r>
      <w:r w:rsidDel="00000000" w:rsidR="00000000" w:rsidRPr="00000000">
        <w:rPr>
          <w:highlight w:val="yellow"/>
          <w:rtl w:val="0"/>
        </w:rPr>
        <w:t xml:space="preserve"> Abreviatura o acrónimo del indicador.</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i w:val="1"/>
        </w:rPr>
      </w:pPr>
      <w:r w:rsidDel="00000000" w:rsidR="00000000" w:rsidRPr="00000000">
        <w:rPr>
          <w:i w:val="1"/>
          <w:rtl w:val="0"/>
        </w:rPr>
        <w:t xml:space="preserve">servicios.rds</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Contiene datos relacionados con los servicios brindados por las unidades médicas en diferentes entidades y municipios de México.</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numPr>
          <w:ilvl w:val="0"/>
          <w:numId w:val="5"/>
        </w:numPr>
        <w:ind w:left="720" w:hanging="360"/>
        <w:jc w:val="both"/>
      </w:pPr>
      <w:r w:rsidDel="00000000" w:rsidR="00000000" w:rsidRPr="00000000">
        <w:rPr>
          <w:b w:val="1"/>
          <w:rtl w:val="0"/>
        </w:rPr>
        <w:t xml:space="preserve">Entidad:</w:t>
      </w:r>
      <w:r w:rsidDel="00000000" w:rsidR="00000000" w:rsidRPr="00000000">
        <w:rPr>
          <w:rtl w:val="0"/>
        </w:rPr>
        <w:t xml:space="preserve"> Nombre de la entidad federativa (ejemplo: "Aguascalientes").</w:t>
      </w:r>
    </w:p>
    <w:p w:rsidR="00000000" w:rsidDel="00000000" w:rsidP="00000000" w:rsidRDefault="00000000" w:rsidRPr="00000000" w14:paraId="00000078">
      <w:pPr>
        <w:numPr>
          <w:ilvl w:val="0"/>
          <w:numId w:val="5"/>
        </w:numPr>
        <w:ind w:left="720" w:hanging="360"/>
        <w:jc w:val="both"/>
      </w:pPr>
      <w:r w:rsidDel="00000000" w:rsidR="00000000" w:rsidRPr="00000000">
        <w:rPr>
          <w:b w:val="1"/>
          <w:rtl w:val="0"/>
        </w:rPr>
        <w:t xml:space="preserve">Jurisdicción:</w:t>
      </w:r>
      <w:r w:rsidDel="00000000" w:rsidR="00000000" w:rsidRPr="00000000">
        <w:rPr>
          <w:rtl w:val="0"/>
        </w:rPr>
        <w:t xml:space="preserve"> Jurisdicción sanitaria a la que pertenece la unidad médica.</w:t>
      </w:r>
    </w:p>
    <w:p w:rsidR="00000000" w:rsidDel="00000000" w:rsidP="00000000" w:rsidRDefault="00000000" w:rsidRPr="00000000" w14:paraId="00000079">
      <w:pPr>
        <w:numPr>
          <w:ilvl w:val="0"/>
          <w:numId w:val="5"/>
        </w:numPr>
        <w:ind w:left="720" w:hanging="360"/>
        <w:jc w:val="both"/>
      </w:pPr>
      <w:r w:rsidDel="00000000" w:rsidR="00000000" w:rsidRPr="00000000">
        <w:rPr>
          <w:b w:val="1"/>
          <w:rtl w:val="0"/>
        </w:rPr>
        <w:t xml:space="preserve">Municipio:</w:t>
      </w:r>
      <w:r w:rsidDel="00000000" w:rsidR="00000000" w:rsidRPr="00000000">
        <w:rPr>
          <w:rtl w:val="0"/>
        </w:rPr>
        <w:t xml:space="preserve"> Nombre del municipio en el que se ubica la unidad médica.</w:t>
      </w:r>
    </w:p>
    <w:p w:rsidR="00000000" w:rsidDel="00000000" w:rsidP="00000000" w:rsidRDefault="00000000" w:rsidRPr="00000000" w14:paraId="0000007A">
      <w:pPr>
        <w:numPr>
          <w:ilvl w:val="0"/>
          <w:numId w:val="5"/>
        </w:numPr>
        <w:ind w:left="720" w:hanging="360"/>
        <w:jc w:val="both"/>
      </w:pPr>
      <w:r w:rsidDel="00000000" w:rsidR="00000000" w:rsidRPr="00000000">
        <w:rPr>
          <w:b w:val="1"/>
          <w:rtl w:val="0"/>
        </w:rPr>
        <w:t xml:space="preserve">CLUES: </w:t>
      </w:r>
      <w:r w:rsidDel="00000000" w:rsidR="00000000" w:rsidRPr="00000000">
        <w:rPr>
          <w:rtl w:val="0"/>
        </w:rPr>
        <w:t xml:space="preserve">Código de identificación de la Unidad de Salud.</w:t>
      </w:r>
    </w:p>
    <w:p w:rsidR="00000000" w:rsidDel="00000000" w:rsidP="00000000" w:rsidRDefault="00000000" w:rsidRPr="00000000" w14:paraId="0000007B">
      <w:pPr>
        <w:numPr>
          <w:ilvl w:val="0"/>
          <w:numId w:val="5"/>
        </w:numPr>
        <w:ind w:left="720" w:hanging="360"/>
        <w:jc w:val="both"/>
      </w:pPr>
      <w:r w:rsidDel="00000000" w:rsidR="00000000" w:rsidRPr="00000000">
        <w:rPr>
          <w:b w:val="1"/>
          <w:rtl w:val="0"/>
        </w:rPr>
        <w:t xml:space="preserve">Nombre_de_la_unidad_médica:</w:t>
      </w:r>
      <w:r w:rsidDel="00000000" w:rsidR="00000000" w:rsidRPr="00000000">
        <w:rPr>
          <w:rtl w:val="0"/>
        </w:rPr>
        <w:t xml:space="preserve"> Nombre específico del establecimiento de salud.</w:t>
      </w:r>
    </w:p>
    <w:p w:rsidR="00000000" w:rsidDel="00000000" w:rsidP="00000000" w:rsidRDefault="00000000" w:rsidRPr="00000000" w14:paraId="0000007C">
      <w:pPr>
        <w:numPr>
          <w:ilvl w:val="0"/>
          <w:numId w:val="5"/>
        </w:numPr>
        <w:ind w:left="720" w:hanging="360"/>
        <w:jc w:val="both"/>
      </w:pPr>
      <w:r w:rsidDel="00000000" w:rsidR="00000000" w:rsidRPr="00000000">
        <w:rPr>
          <w:b w:val="1"/>
          <w:rtl w:val="0"/>
        </w:rPr>
        <w:t xml:space="preserve">NOMBRE_TIPO_ESTABLECIMIENTO: </w:t>
      </w:r>
      <w:r w:rsidDel="00000000" w:rsidR="00000000" w:rsidRPr="00000000">
        <w:rPr>
          <w:rtl w:val="0"/>
        </w:rPr>
        <w:t xml:space="preserve">Tipo de establecimiento (ejemplo: "DE CONSULTA EXTERNA").</w:t>
      </w:r>
    </w:p>
    <w:p w:rsidR="00000000" w:rsidDel="00000000" w:rsidP="00000000" w:rsidRDefault="00000000" w:rsidRPr="00000000" w14:paraId="0000007D">
      <w:pPr>
        <w:numPr>
          <w:ilvl w:val="0"/>
          <w:numId w:val="5"/>
        </w:numPr>
        <w:ind w:left="720" w:hanging="360"/>
        <w:jc w:val="both"/>
      </w:pPr>
      <w:r w:rsidDel="00000000" w:rsidR="00000000" w:rsidRPr="00000000">
        <w:rPr>
          <w:b w:val="1"/>
          <w:rtl w:val="0"/>
        </w:rPr>
        <w:t xml:space="preserve">CLAVE_TIPO_ESTABLECIMIENTO: </w:t>
      </w:r>
      <w:r w:rsidDel="00000000" w:rsidR="00000000" w:rsidRPr="00000000">
        <w:rPr>
          <w:rtl w:val="0"/>
        </w:rPr>
        <w:t xml:space="preserve">Código que representa el tipo de establecimiento.</w:t>
      </w:r>
    </w:p>
    <w:p w:rsidR="00000000" w:rsidDel="00000000" w:rsidP="00000000" w:rsidRDefault="00000000" w:rsidRPr="00000000" w14:paraId="0000007E">
      <w:pPr>
        <w:numPr>
          <w:ilvl w:val="0"/>
          <w:numId w:val="5"/>
        </w:numPr>
        <w:ind w:left="720" w:hanging="360"/>
        <w:jc w:val="both"/>
      </w:pPr>
      <w:r w:rsidDel="00000000" w:rsidR="00000000" w:rsidRPr="00000000">
        <w:rPr>
          <w:b w:val="1"/>
          <w:rtl w:val="0"/>
        </w:rPr>
        <w:t xml:space="preserve">NOMBRE_DE_TIPOLOGIA: </w:t>
      </w:r>
      <w:r w:rsidDel="00000000" w:rsidR="00000000" w:rsidRPr="00000000">
        <w:rPr>
          <w:rtl w:val="0"/>
        </w:rPr>
        <w:t xml:space="preserve">Descripción detallada del tipo de establecimiento (ejemplo: "URBANO DE 04 NÚCLEOS BÁSICOS").</w:t>
      </w:r>
    </w:p>
    <w:p w:rsidR="00000000" w:rsidDel="00000000" w:rsidP="00000000" w:rsidRDefault="00000000" w:rsidRPr="00000000" w14:paraId="0000007F">
      <w:pPr>
        <w:numPr>
          <w:ilvl w:val="0"/>
          <w:numId w:val="5"/>
        </w:numPr>
        <w:ind w:left="720" w:hanging="360"/>
        <w:jc w:val="both"/>
      </w:pPr>
      <w:r w:rsidDel="00000000" w:rsidR="00000000" w:rsidRPr="00000000">
        <w:rPr>
          <w:b w:val="1"/>
          <w:rtl w:val="0"/>
        </w:rPr>
        <w:t xml:space="preserve">CLAVE_DE_TIPOLOGIA:</w:t>
      </w:r>
      <w:r w:rsidDel="00000000" w:rsidR="00000000" w:rsidRPr="00000000">
        <w:rPr>
          <w:rtl w:val="0"/>
        </w:rPr>
        <w:t xml:space="preserve"> Código que representa la tipología del establecimiento.</w:t>
      </w:r>
    </w:p>
    <w:p w:rsidR="00000000" w:rsidDel="00000000" w:rsidP="00000000" w:rsidRDefault="00000000" w:rsidRPr="00000000" w14:paraId="00000080">
      <w:pPr>
        <w:numPr>
          <w:ilvl w:val="0"/>
          <w:numId w:val="5"/>
        </w:numPr>
        <w:ind w:left="720" w:hanging="360"/>
        <w:jc w:val="both"/>
      </w:pPr>
      <w:r w:rsidDel="00000000" w:rsidR="00000000" w:rsidRPr="00000000">
        <w:rPr>
          <w:b w:val="1"/>
          <w:rtl w:val="0"/>
        </w:rPr>
        <w:t xml:space="preserve">CLAVE_DE_SUBTIPOLOGIA:</w:t>
      </w:r>
      <w:r w:rsidDel="00000000" w:rsidR="00000000" w:rsidRPr="00000000">
        <w:rPr>
          <w:rtl w:val="0"/>
        </w:rPr>
        <w:t xml:space="preserve"> Código de subtipología del establecimiento.</w:t>
      </w:r>
    </w:p>
    <w:p w:rsidR="00000000" w:rsidDel="00000000" w:rsidP="00000000" w:rsidRDefault="00000000" w:rsidRPr="00000000" w14:paraId="00000081">
      <w:pPr>
        <w:numPr>
          <w:ilvl w:val="0"/>
          <w:numId w:val="5"/>
        </w:numPr>
        <w:ind w:left="720" w:hanging="360"/>
        <w:jc w:val="both"/>
      </w:pPr>
      <w:r w:rsidDel="00000000" w:rsidR="00000000" w:rsidRPr="00000000">
        <w:rPr>
          <w:b w:val="1"/>
          <w:rtl w:val="0"/>
        </w:rPr>
        <w:t xml:space="preserve">De columna TotalConsulta a DMcntrlTot:</w:t>
      </w:r>
      <w:r w:rsidDel="00000000" w:rsidR="00000000" w:rsidRPr="00000000">
        <w:rPr>
          <w:rtl w:val="0"/>
        </w:rPr>
        <w:t xml:space="preserve"> Estadísticas relacionadas con las consultas y la atención de enfermedades específicas en la unidad médica por género y grupos de edad. Incluyen datos sobre:</w:t>
      </w:r>
    </w:p>
    <w:p w:rsidR="00000000" w:rsidDel="00000000" w:rsidP="00000000" w:rsidRDefault="00000000" w:rsidRPr="00000000" w14:paraId="00000082">
      <w:pPr>
        <w:numPr>
          <w:ilvl w:val="1"/>
          <w:numId w:val="5"/>
        </w:numPr>
        <w:ind w:left="1440" w:hanging="360"/>
        <w:jc w:val="both"/>
      </w:pPr>
      <w:r w:rsidDel="00000000" w:rsidR="00000000" w:rsidRPr="00000000">
        <w:rPr>
          <w:rtl w:val="0"/>
        </w:rPr>
        <w:t xml:space="preserve">Total de consultas.</w:t>
      </w:r>
    </w:p>
    <w:p w:rsidR="00000000" w:rsidDel="00000000" w:rsidP="00000000" w:rsidRDefault="00000000" w:rsidRPr="00000000" w14:paraId="00000083">
      <w:pPr>
        <w:numPr>
          <w:ilvl w:val="1"/>
          <w:numId w:val="5"/>
        </w:numPr>
        <w:ind w:left="1440" w:hanging="360"/>
        <w:jc w:val="both"/>
      </w:pPr>
      <w:r w:rsidDel="00000000" w:rsidR="00000000" w:rsidRPr="00000000">
        <w:rPr>
          <w:rtl w:val="0"/>
        </w:rPr>
        <w:t xml:space="preserve">Consultas de primera vez en el año.</w:t>
      </w:r>
    </w:p>
    <w:p w:rsidR="00000000" w:rsidDel="00000000" w:rsidP="00000000" w:rsidRDefault="00000000" w:rsidRPr="00000000" w14:paraId="00000084">
      <w:pPr>
        <w:numPr>
          <w:ilvl w:val="1"/>
          <w:numId w:val="5"/>
        </w:numPr>
        <w:ind w:left="1440" w:hanging="360"/>
        <w:jc w:val="both"/>
      </w:pPr>
      <w:r w:rsidDel="00000000" w:rsidR="00000000" w:rsidRPr="00000000">
        <w:rPr>
          <w:rtl w:val="0"/>
        </w:rPr>
        <w:t xml:space="preserve">Atenciones relacionadas con enfermedades crónicas no transmisibles (ECNT).</w:t>
      </w:r>
    </w:p>
    <w:p w:rsidR="00000000" w:rsidDel="00000000" w:rsidP="00000000" w:rsidRDefault="00000000" w:rsidRPr="00000000" w14:paraId="00000085">
      <w:pPr>
        <w:numPr>
          <w:ilvl w:val="1"/>
          <w:numId w:val="5"/>
        </w:numPr>
        <w:ind w:left="1440" w:hanging="360"/>
        <w:jc w:val="both"/>
      </w:pPr>
      <w:r w:rsidDel="00000000" w:rsidR="00000000" w:rsidRPr="00000000">
        <w:rPr>
          <w:rtl w:val="0"/>
        </w:rPr>
        <w:t xml:space="preserve">Atenciones de planificación familiar (PF).</w:t>
      </w:r>
    </w:p>
    <w:p w:rsidR="00000000" w:rsidDel="00000000" w:rsidP="00000000" w:rsidRDefault="00000000" w:rsidRPr="00000000" w14:paraId="00000086">
      <w:pPr>
        <w:numPr>
          <w:ilvl w:val="1"/>
          <w:numId w:val="5"/>
        </w:numPr>
        <w:ind w:left="1440" w:hanging="360"/>
        <w:jc w:val="both"/>
      </w:pPr>
      <w:r w:rsidDel="00000000" w:rsidR="00000000" w:rsidRPr="00000000">
        <w:rPr>
          <w:rtl w:val="0"/>
        </w:rPr>
        <w:t xml:space="preserve">Atenciones en unidades médicas especializadas (UNEME).</w:t>
      </w:r>
    </w:p>
    <w:p w:rsidR="00000000" w:rsidDel="00000000" w:rsidP="00000000" w:rsidRDefault="00000000" w:rsidRPr="00000000" w14:paraId="00000087">
      <w:pPr>
        <w:numPr>
          <w:ilvl w:val="1"/>
          <w:numId w:val="5"/>
        </w:numPr>
        <w:ind w:left="1440" w:hanging="360"/>
        <w:jc w:val="both"/>
      </w:pPr>
      <w:r w:rsidDel="00000000" w:rsidR="00000000" w:rsidRPr="00000000">
        <w:rPr>
          <w:rtl w:val="0"/>
        </w:rPr>
        <w:t xml:space="preserve">Atenciones relacionadas con embarazos (EMB).</w:t>
      </w:r>
    </w:p>
    <w:p w:rsidR="00000000" w:rsidDel="00000000" w:rsidP="00000000" w:rsidRDefault="00000000" w:rsidRPr="00000000" w14:paraId="00000088">
      <w:pPr>
        <w:numPr>
          <w:ilvl w:val="1"/>
          <w:numId w:val="5"/>
        </w:numPr>
        <w:ind w:left="1440" w:hanging="360"/>
        <w:jc w:val="both"/>
      </w:pPr>
      <w:r w:rsidDel="00000000" w:rsidR="00000000" w:rsidRPr="00000000">
        <w:rPr>
          <w:rtl w:val="0"/>
        </w:rPr>
        <w:t xml:space="preserve">Detecciones y manejo de diabetes mellitus (DM) y sus complicaciones.</w:t>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pPr>
      <w:r w:rsidDel="00000000" w:rsidR="00000000" w:rsidRPr="00000000">
        <w:rPr>
          <w:rtl w:val="0"/>
        </w:rPr>
        <w:t xml:space="preserve">Por ejemplo, el "CENTRO DE SALUD URBANO LA SALUD" en Aguascalientes tuvo 10,014 consultas totales en el período reportado, de las cuales 4,181 fueron consultas de primera vez en el año. Además, se atendieron 96 casos de ECNT en la primera visita del año, 134 casos de planificación familiar en la primera visita, entre otros datos.</w:t>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i w:val="1"/>
        </w:rPr>
      </w:pPr>
      <w:r w:rsidDel="00000000" w:rsidR="00000000" w:rsidRPr="00000000">
        <w:rPr>
          <w:i w:val="1"/>
          <w:rtl w:val="0"/>
        </w:rPr>
        <w:t xml:space="preserve">entidadesgeo.rds, munisgeosimp.rds, munisogr, munisogrneighb.rds</w:t>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t xml:space="preserve">Los archivos albergan datos geográficos esenciales para visualizar mapas en la aplicación.</w:t>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u w:val="single"/>
          <w:rtl w:val="0"/>
        </w:rPr>
        <w:t xml:space="preserve">Lineamientos de Diseño y Codificación</w:t>
      </w:r>
      <w:r w:rsidDel="00000000" w:rsidR="00000000" w:rsidRPr="00000000">
        <w:rPr>
          <w:rtl w:val="0"/>
        </w:rPr>
        <w:br w:type="textWrapping"/>
      </w:r>
    </w:p>
    <w:p w:rsidR="00000000" w:rsidDel="00000000" w:rsidP="00000000" w:rsidRDefault="00000000" w:rsidRPr="00000000" w14:paraId="00000091">
      <w:pPr>
        <w:jc w:val="both"/>
        <w:rPr/>
      </w:pPr>
      <w:r w:rsidDel="00000000" w:rsidR="00000000" w:rsidRPr="00000000">
        <w:rPr>
          <w:rtl w:val="0"/>
        </w:rPr>
        <w:t xml:space="preserve">El desarrollo de esta aplicación Shiny se ha guiado por principios de diseño y codificación que buscan garantizar un código limpio, eficiente y mantenible. Estos son los pilares que han sostenido el proyecto desde sus inicios y que han permitido que la aplicación sea robusta y confiable. Los aspectos clave de los lineamientos son los siguientes:</w:t>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numPr>
          <w:ilvl w:val="0"/>
          <w:numId w:val="4"/>
        </w:numPr>
        <w:ind w:left="720" w:hanging="360"/>
        <w:jc w:val="both"/>
      </w:pPr>
      <w:r w:rsidDel="00000000" w:rsidR="00000000" w:rsidRPr="00000000">
        <w:rPr>
          <w:rtl w:val="0"/>
        </w:rPr>
        <w:t xml:space="preserve">Estructura del Código: Se ha buscado mantener una estructura modular, donde cada función tiene un propósito claro y definido, evitando funciones excesivamente largas o complejas.</w:t>
      </w:r>
    </w:p>
    <w:p w:rsidR="00000000" w:rsidDel="00000000" w:rsidP="00000000" w:rsidRDefault="00000000" w:rsidRPr="00000000" w14:paraId="00000094">
      <w:pPr>
        <w:numPr>
          <w:ilvl w:val="0"/>
          <w:numId w:val="4"/>
        </w:numPr>
        <w:ind w:left="720" w:hanging="360"/>
        <w:jc w:val="both"/>
      </w:pPr>
      <w:r w:rsidDel="00000000" w:rsidR="00000000" w:rsidRPr="00000000">
        <w:rPr>
          <w:rtl w:val="0"/>
        </w:rPr>
        <w:t xml:space="preserve">Nomenclatura: Se ha adoptado una convención de nombres consistente para variables, funciones y archivos. Esto facilita la lectura y comprensión del código, especialmente para nuevos colaboradores.</w:t>
      </w:r>
    </w:p>
    <w:p w:rsidR="00000000" w:rsidDel="00000000" w:rsidP="00000000" w:rsidRDefault="00000000" w:rsidRPr="00000000" w14:paraId="00000095">
      <w:pPr>
        <w:numPr>
          <w:ilvl w:val="0"/>
          <w:numId w:val="4"/>
        </w:numPr>
        <w:ind w:left="720" w:hanging="360"/>
        <w:jc w:val="both"/>
      </w:pPr>
      <w:r w:rsidDel="00000000" w:rsidR="00000000" w:rsidRPr="00000000">
        <w:rPr>
          <w:rtl w:val="0"/>
        </w:rPr>
        <w:t xml:space="preserve">Documentación Interna: Cada función y módulo cuenta con comentarios descriptivos que explican su propósito, parámetros y retornos. Además, se han incluido comentarios en bloques de código más complejos para clarificar su lógica.</w:t>
      </w:r>
    </w:p>
    <w:p w:rsidR="00000000" w:rsidDel="00000000" w:rsidP="00000000" w:rsidRDefault="00000000" w:rsidRPr="00000000" w14:paraId="00000096">
      <w:pPr>
        <w:numPr>
          <w:ilvl w:val="0"/>
          <w:numId w:val="4"/>
        </w:numPr>
        <w:ind w:left="720" w:hanging="360"/>
        <w:jc w:val="both"/>
      </w:pPr>
      <w:r w:rsidDel="00000000" w:rsidR="00000000" w:rsidRPr="00000000">
        <w:rPr>
          <w:rtl w:val="0"/>
        </w:rPr>
        <w:t xml:space="preserve">Organización de Archivos: Los archivos y directorios están organizados de manera lógica, agrupando funcionalidades relacionadas y separando la interfaz de usuario, el servidor y los datos.</w:t>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t xml:space="preserve">Para aquellos que estén interesados en contribuir, es esencial revisar y adherirse a estos lineamientos. Esto asegura que el código mantenga un estándar alto y que la aplicación continúe siendo fácil de modificar y expandir en el futuro.</w:t>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both"/>
        <w:rPr>
          <w:u w:val="single"/>
        </w:rPr>
      </w:pPr>
      <w:r w:rsidDel="00000000" w:rsidR="00000000" w:rsidRPr="00000000">
        <w:rPr>
          <w:u w:val="single"/>
          <w:rtl w:val="0"/>
        </w:rPr>
        <w:t xml:space="preserve">Colaboraciones</w:t>
      </w:r>
    </w:p>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t xml:space="preserve">La colaboración es fundamental para mejorar y expandir las capacidades de esta aplicación Shiny. Si identificas oportunidades de mejora, correcciones o incluso nuevas características que podrían enriquecer la experiencia del usuario, ¡estamos abiertos a tus aportaciones!</w:t>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rtl w:val="0"/>
        </w:rPr>
        <w:t xml:space="preserve">Pasos para contribuir a la aplicación Shiny de descarga:</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numPr>
          <w:ilvl w:val="0"/>
          <w:numId w:val="9"/>
        </w:numPr>
        <w:ind w:left="720" w:hanging="360"/>
        <w:jc w:val="both"/>
      </w:pPr>
      <w:r w:rsidDel="00000000" w:rsidR="00000000" w:rsidRPr="00000000">
        <w:rPr>
          <w:rtl w:val="0"/>
        </w:rPr>
        <w:t xml:space="preserve">Entender la Funcionalidad: Familiarízate con la aplicación y su principal función de descarga. Esto te ayudará a identificar áreas de mejora o posibles extensiones.</w:t>
      </w:r>
    </w:p>
    <w:p w:rsidR="00000000" w:rsidDel="00000000" w:rsidP="00000000" w:rsidRDefault="00000000" w:rsidRPr="00000000" w14:paraId="000000A1">
      <w:pPr>
        <w:numPr>
          <w:ilvl w:val="0"/>
          <w:numId w:val="9"/>
        </w:numPr>
        <w:ind w:left="720" w:hanging="360"/>
        <w:jc w:val="both"/>
      </w:pPr>
      <w:r w:rsidDel="00000000" w:rsidR="00000000" w:rsidRPr="00000000">
        <w:rPr>
          <w:rtl w:val="0"/>
        </w:rPr>
        <w:t xml:space="preserve">Clonar el Proyecto: Haz una descarga del proyecto e implementa el mismo en tu máquina local.</w:t>
      </w:r>
    </w:p>
    <w:p w:rsidR="00000000" w:rsidDel="00000000" w:rsidP="00000000" w:rsidRDefault="00000000" w:rsidRPr="00000000" w14:paraId="000000A2">
      <w:pPr>
        <w:numPr>
          <w:ilvl w:val="0"/>
          <w:numId w:val="9"/>
        </w:numPr>
        <w:ind w:left="720" w:hanging="360"/>
        <w:jc w:val="both"/>
      </w:pPr>
      <w:r w:rsidDel="00000000" w:rsidR="00000000" w:rsidRPr="00000000">
        <w:rPr>
          <w:rtl w:val="0"/>
        </w:rPr>
        <w:t xml:space="preserve">Implementar Cambios: Realiza las modificaciones o añade las características que consideres pertinentes. Si estás añadiendo una nueva funcionalidad, asegúrate de que no interfiera con la función principal de descarga.</w:t>
      </w:r>
    </w:p>
    <w:p w:rsidR="00000000" w:rsidDel="00000000" w:rsidP="00000000" w:rsidRDefault="00000000" w:rsidRPr="00000000" w14:paraId="000000A3">
      <w:pPr>
        <w:numPr>
          <w:ilvl w:val="0"/>
          <w:numId w:val="9"/>
        </w:numPr>
        <w:ind w:left="720" w:hanging="360"/>
        <w:jc w:val="both"/>
      </w:pPr>
      <w:r w:rsidDel="00000000" w:rsidR="00000000" w:rsidRPr="00000000">
        <w:rPr>
          <w:rtl w:val="0"/>
        </w:rPr>
        <w:t xml:space="preserve">Probar la Aplicación: Antes de enviar tus cambios, prueba la aplicación localmente para asegurarte de que todo funcione correctamente y de que la función de descarga sigue siendo operativa.</w:t>
      </w:r>
    </w:p>
    <w:p w:rsidR="00000000" w:rsidDel="00000000" w:rsidP="00000000" w:rsidRDefault="00000000" w:rsidRPr="00000000" w14:paraId="000000A4">
      <w:pPr>
        <w:numPr>
          <w:ilvl w:val="0"/>
          <w:numId w:val="9"/>
        </w:numPr>
        <w:ind w:left="720" w:hanging="360"/>
        <w:jc w:val="both"/>
      </w:pPr>
      <w:r w:rsidDel="00000000" w:rsidR="00000000" w:rsidRPr="00000000">
        <w:rPr>
          <w:rtl w:val="0"/>
        </w:rPr>
        <w:t xml:space="preserve">Documentar: Añade comentarios explicativos a cualquier código nuevo o modificado. Si has añadido una nueva funcionalidad, considera actualizar el README o cualquier otra documentación relevante.</w:t>
      </w:r>
    </w:p>
    <w:p w:rsidR="00000000" w:rsidDel="00000000" w:rsidP="00000000" w:rsidRDefault="00000000" w:rsidRPr="00000000" w14:paraId="000000A5">
      <w:pPr>
        <w:numPr>
          <w:ilvl w:val="0"/>
          <w:numId w:val="9"/>
        </w:numPr>
        <w:ind w:left="720" w:hanging="360"/>
        <w:jc w:val="both"/>
      </w:pPr>
      <w:r w:rsidDel="00000000" w:rsidR="00000000" w:rsidRPr="00000000">
        <w:rPr>
          <w:rtl w:val="0"/>
        </w:rPr>
        <w:t xml:space="preserve">Contacto: Con gusto puedes enviarnos un correo electrónico a uisp@insp.mx y con gusto te asistiremos en tu proceso de colaboración. Tu feedback y aportaciones son valiosos para nosotros, y estamos aquí para ayudarte en cada paso del camino.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