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4"/>
          <w:szCs w:val="24"/>
          <w:lang w:val="es-MX"/>
        </w:rPr>
      </w:pPr>
      <w:r>
        <w:rPr>
          <w:rFonts w:hint="default" w:ascii="Arial" w:hAnsi="Arial" w:cs="Arial"/>
          <w:b/>
          <w:bCs/>
          <w:sz w:val="24"/>
          <w:szCs w:val="24"/>
          <w:lang w:val="es-MX"/>
        </w:rPr>
        <w:t xml:space="preserve">Ficha Tecnica: </w:t>
      </w:r>
      <w:r>
        <w:rPr>
          <w:rFonts w:ascii="Montserrat" w:hAnsi="Montserrat" w:eastAsia="Montserrat" w:cs="Montserrat"/>
          <w:i w:val="0"/>
          <w:iCs w:val="0"/>
          <w:caps w:val="0"/>
          <w:color w:val="404041"/>
          <w:spacing w:val="0"/>
          <w:sz w:val="27"/>
          <w:szCs w:val="27"/>
          <w:shd w:val="clear" w:fill="FFFFFF"/>
        </w:rPr>
        <w:t>Videos educativos sobre la plataforma CIALA.</w:t>
      </w:r>
    </w:p>
    <w:p>
      <w:pPr>
        <w:rPr>
          <w:rFonts w:hint="default" w:ascii="Arial" w:hAnsi="Arial" w:cs="Arial"/>
          <w:sz w:val="22"/>
          <w:szCs w:val="22"/>
        </w:rPr>
      </w:pPr>
    </w:p>
    <w:p>
      <w:pPr>
        <w:rPr>
          <w:rFonts w:hint="default" w:ascii="Arial" w:hAnsi="Arial" w:cs="Arial"/>
          <w:color w:val="2E75B6" w:themeColor="accent1" w:themeShade="BF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Tipo de recursos de información: </w:t>
      </w:r>
      <w:r>
        <w:rPr>
          <w:rFonts w:hint="default" w:ascii="Arial" w:hAnsi="Arial" w:cs="Arial"/>
          <w:color w:val="2E75B6" w:themeColor="accent1" w:themeShade="BF"/>
          <w:sz w:val="22"/>
          <w:szCs w:val="22"/>
        </w:rPr>
        <w:t>videos</w:t>
      </w:r>
    </w:p>
    <w:p>
      <w:pPr>
        <w:rPr>
          <w:rFonts w:hint="default" w:ascii="Arial" w:hAnsi="Arial" w:cs="Arial"/>
          <w:color w:val="2E75B6" w:themeColor="accent1" w:themeShade="BF"/>
          <w:sz w:val="22"/>
          <w:szCs w:val="22"/>
        </w:rPr>
      </w:pPr>
    </w:p>
    <w:p>
      <w:pPr>
        <w:rPr>
          <w:rFonts w:hint="default" w:ascii="Arial" w:hAnsi="Arial" w:cs="Arial"/>
          <w:sz w:val="22"/>
          <w:szCs w:val="22"/>
          <w:lang w:val="es-MX"/>
        </w:rPr>
      </w:pPr>
      <w:r>
        <w:rPr>
          <w:rFonts w:hint="default" w:ascii="Arial" w:hAnsi="Arial" w:cs="Arial"/>
          <w:sz w:val="22"/>
          <w:szCs w:val="22"/>
        </w:rPr>
        <w:t>Format</w:t>
      </w:r>
      <w:r>
        <w:rPr>
          <w:rFonts w:hint="default" w:ascii="Arial" w:hAnsi="Arial" w:cs="Arial"/>
          <w:sz w:val="22"/>
          <w:szCs w:val="22"/>
          <w:lang w:val="es-MX"/>
        </w:rPr>
        <w:t>o de videos</w:t>
      </w:r>
      <w:r>
        <w:rPr>
          <w:rFonts w:hint="default" w:ascii="Arial" w:hAnsi="Arial" w:cs="Arial"/>
          <w:sz w:val="22"/>
          <w:szCs w:val="22"/>
        </w:rPr>
        <w:t>:</w:t>
      </w:r>
      <w:r>
        <w:rPr>
          <w:rFonts w:hint="default" w:ascii="Arial" w:hAnsi="Arial" w:cs="Arial"/>
          <w:sz w:val="22"/>
          <w:szCs w:val="22"/>
          <w:lang w:val="es-MX"/>
        </w:rPr>
        <w:t xml:space="preserve">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MP4</w:t>
      </w:r>
    </w:p>
    <w:p>
      <w:pPr>
        <w:rPr>
          <w:rFonts w:hint="default" w:ascii="Arial" w:hAnsi="Arial" w:cs="Arial"/>
          <w:sz w:val="22"/>
          <w:szCs w:val="22"/>
        </w:rPr>
      </w:pPr>
    </w:p>
    <w:p>
      <w:pPr>
        <w:rPr>
          <w:rFonts w:hint="default" w:ascii="Arial" w:hAnsi="Arial" w:cs="Arial"/>
          <w:sz w:val="22"/>
          <w:szCs w:val="22"/>
        </w:rPr>
      </w:pPr>
    </w:p>
    <w:p>
      <w:pPr>
        <w:numPr>
          <w:ilvl w:val="0"/>
          <w:numId w:val="1"/>
        </w:numPr>
        <w:jc w:val="both"/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</w:pPr>
      <w:r>
        <w:rPr>
          <w:rFonts w:hint="default" w:ascii="Arial" w:hAnsi="Arial" w:cs="Arial"/>
          <w:b/>
          <w:bCs/>
          <w:sz w:val="22"/>
          <w:szCs w:val="22"/>
        </w:rPr>
        <w:t>Objetivo general del proyecto.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es-MX"/>
        </w:rPr>
        <w:t xml:space="preserve"> 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Crear un acerbo de información digital para capacitación sobre el manejo de la plataforma CIALA.</w:t>
      </w:r>
    </w:p>
    <w:p>
      <w:pPr>
        <w:numPr>
          <w:numId w:val="0"/>
        </w:numPr>
        <w:jc w:val="both"/>
        <w:rPr>
          <w:rFonts w:hint="default"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1"/>
        </w:numPr>
        <w:jc w:val="both"/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</w:pPr>
      <w:r>
        <w:rPr>
          <w:rFonts w:hint="default" w:ascii="Arial" w:hAnsi="Arial" w:cs="Arial"/>
          <w:b/>
          <w:bCs/>
          <w:sz w:val="22"/>
          <w:szCs w:val="22"/>
        </w:rPr>
        <w:t>Describir brevemente el objetivo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 w:val="es-MX"/>
        </w:rPr>
        <w:t xml:space="preserve">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El objetivo general se estableció como crear un curso  en línea  de acceso libre con los videotutoriales que se entregan en este trabajo.</w:t>
      </w:r>
    </w:p>
    <w:p>
      <w:pPr>
        <w:jc w:val="both"/>
        <w:rPr>
          <w:rFonts w:hint="default"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</w:pPr>
      <w:r>
        <w:rPr>
          <w:rFonts w:hint="default" w:ascii="Arial" w:hAnsi="Arial" w:cs="Arial"/>
          <w:b/>
          <w:bCs/>
          <w:sz w:val="22"/>
          <w:szCs w:val="22"/>
        </w:rPr>
        <w:t>Propósito del recurso.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Estos recursos digitales se crearon como herramienta de capacitación a distancia sobre la plataforma CIALA.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 w:val="0"/>
          <w:bCs w:val="0"/>
          <w:color w:val="2E75B6" w:themeColor="accent1" w:themeShade="BF"/>
          <w:sz w:val="22"/>
          <w:szCs w:val="22"/>
          <w:lang w:val="es-MX"/>
        </w:rPr>
      </w:pPr>
      <w:r>
        <w:rPr>
          <w:rFonts w:hint="default" w:ascii="Arial" w:hAnsi="Arial" w:cs="Arial"/>
          <w:b/>
          <w:bCs/>
          <w:sz w:val="22"/>
          <w:szCs w:val="22"/>
        </w:rPr>
        <w:t>Investigador principal a cargo.</w:t>
      </w:r>
      <w:r>
        <w:rPr>
          <w:rFonts w:hint="default" w:ascii="Arial" w:hAnsi="Arial" w:cs="Arial"/>
          <w:sz w:val="22"/>
          <w:szCs w:val="22"/>
          <w:lang w:val="es-MX"/>
        </w:rPr>
        <w:t xml:space="preserve">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Dr. Daniel Rodríguez Ramos</w:t>
      </w:r>
    </w:p>
    <w:p>
      <w:pPr>
        <w:numPr>
          <w:numId w:val="0"/>
        </w:numPr>
        <w:ind w:leftChars="0"/>
        <w:rPr>
          <w:rFonts w:hint="default" w:ascii="Arial" w:hAnsi="Arial" w:cs="Arial"/>
          <w:b w:val="0"/>
          <w:bCs w:val="0"/>
          <w:color w:val="2E75B6" w:themeColor="accent1" w:themeShade="BF"/>
          <w:sz w:val="22"/>
          <w:szCs w:val="22"/>
          <w:lang w:val="es-MX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Recolección/obtención de los datos. </w:t>
      </w:r>
      <w:r>
        <w:rPr>
          <w:rFonts w:hint="default" w:ascii="Arial" w:hAnsi="Arial" w:cs="Arial"/>
          <w:b w:val="0"/>
          <w:bCs w:val="0"/>
          <w:color w:val="2E75B6" w:themeColor="accent1" w:themeShade="BF"/>
          <w:sz w:val="22"/>
          <w:szCs w:val="22"/>
          <w:lang w:val="es-MX"/>
        </w:rPr>
        <w:t>Toda la información contenida en los videos fue obtenida directamente del software una vez terminado su desarrollo</w:t>
      </w:r>
      <w:bookmarkStart w:id="0" w:name="_GoBack"/>
      <w:bookmarkEnd w:id="0"/>
      <w:r>
        <w:rPr>
          <w:rFonts w:hint="default" w:ascii="Arial" w:hAnsi="Arial" w:cs="Arial"/>
          <w:b w:val="0"/>
          <w:bCs w:val="0"/>
          <w:color w:val="2E75B6" w:themeColor="accent1" w:themeShade="BF"/>
          <w:sz w:val="22"/>
          <w:szCs w:val="22"/>
          <w:lang w:val="es-MX"/>
        </w:rPr>
        <w:t>.</w:t>
      </w:r>
    </w:p>
    <w:p>
      <w:pPr>
        <w:numPr>
          <w:numId w:val="0"/>
        </w:numPr>
        <w:rPr>
          <w:rFonts w:hint="default" w:ascii="Arial" w:hAnsi="Arial" w:cs="Arial"/>
          <w:sz w:val="22"/>
          <w:szCs w:val="2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Periodo de recolección/obtención de datos.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No Aplica</w:t>
      </w:r>
      <w:r>
        <w:rPr>
          <w:rFonts w:hint="default" w:ascii="Arial" w:hAnsi="Arial" w:cs="Arial"/>
          <w:color w:val="2E75B6" w:themeColor="accent1" w:themeShade="BF"/>
          <w:sz w:val="22"/>
          <w:szCs w:val="22"/>
        </w:rPr>
        <w:t>.</w:t>
      </w:r>
    </w:p>
    <w:p>
      <w:pPr>
        <w:rPr>
          <w:rFonts w:hint="default" w:ascii="Arial" w:hAnsi="Arial" w:cs="Arial"/>
          <w:sz w:val="22"/>
          <w:szCs w:val="2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sz w:val="22"/>
          <w:szCs w:val="22"/>
          <w:lang w:val="es-MX"/>
        </w:rPr>
      </w:pPr>
      <w:r>
        <w:rPr>
          <w:rFonts w:hint="default" w:ascii="Arial" w:hAnsi="Arial" w:cs="Arial"/>
          <w:b/>
          <w:bCs/>
          <w:sz w:val="22"/>
          <w:szCs w:val="22"/>
        </w:rPr>
        <w:t>Variables incluidas</w:t>
      </w:r>
      <w:r>
        <w:rPr>
          <w:rFonts w:hint="default" w:ascii="Arial" w:hAnsi="Arial" w:cs="Arial"/>
          <w:sz w:val="22"/>
          <w:szCs w:val="22"/>
        </w:rPr>
        <w:t xml:space="preserve">.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No Aplica</w:t>
      </w:r>
      <w:r>
        <w:rPr>
          <w:rFonts w:hint="default" w:ascii="Arial" w:hAnsi="Arial" w:cs="Arial"/>
          <w:sz w:val="22"/>
          <w:szCs w:val="22"/>
          <w:lang w:val="es-MX"/>
        </w:rPr>
        <w:t xml:space="preserve"> </w:t>
      </w:r>
    </w:p>
    <w:p>
      <w:pPr>
        <w:numPr>
          <w:numId w:val="0"/>
        </w:numPr>
        <w:ind w:leftChars="0"/>
        <w:rPr>
          <w:rFonts w:hint="default" w:ascii="Arial" w:hAnsi="Arial" w:cs="Arial"/>
          <w:sz w:val="22"/>
          <w:szCs w:val="22"/>
          <w:lang w:val="es-MX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Estrategia de aseguramiento para la proyección de datos</w:t>
      </w:r>
      <w:r>
        <w:rPr>
          <w:rFonts w:hint="default" w:ascii="Arial" w:hAnsi="Arial" w:cs="Arial"/>
          <w:b/>
          <w:bCs/>
          <w:sz w:val="22"/>
          <w:szCs w:val="22"/>
          <w:lang w:val="es-MX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sensibles/personales</w:t>
      </w:r>
      <w:r>
        <w:rPr>
          <w:rFonts w:hint="default" w:ascii="Arial" w:hAnsi="Arial" w:cs="Arial"/>
          <w:sz w:val="22"/>
          <w:szCs w:val="22"/>
        </w:rPr>
        <w:t>.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 xml:space="preserve"> No Aplica</w:t>
      </w:r>
    </w:p>
    <w:p>
      <w:pPr>
        <w:numPr>
          <w:numId w:val="0"/>
        </w:numPr>
        <w:rPr>
          <w:rFonts w:hint="default" w:ascii="Arial" w:hAnsi="Arial" w:cs="Arial"/>
          <w:sz w:val="22"/>
          <w:szCs w:val="2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Fecha última de actualización</w:t>
      </w:r>
      <w:r>
        <w:rPr>
          <w:rFonts w:hint="default" w:ascii="Arial" w:hAnsi="Arial" w:cs="Arial"/>
          <w:sz w:val="22"/>
          <w:szCs w:val="22"/>
        </w:rPr>
        <w:t xml:space="preserve">.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15/10/2023</w:t>
      </w:r>
      <w:r>
        <w:rPr>
          <w:rFonts w:hint="default" w:ascii="Arial" w:hAnsi="Arial" w:cs="Arial"/>
          <w:sz w:val="22"/>
          <w:szCs w:val="22"/>
          <w:lang w:val="es-MX"/>
        </w:rPr>
        <w:t xml:space="preserve"> </w:t>
      </w:r>
    </w:p>
    <w:p>
      <w:pPr>
        <w:numPr>
          <w:numId w:val="0"/>
        </w:numPr>
        <w:rPr>
          <w:rFonts w:hint="default" w:ascii="Arial" w:hAnsi="Arial" w:cs="Arial"/>
          <w:sz w:val="22"/>
          <w:szCs w:val="22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Mencionar el tipo de controles para la validación y verificación de la</w:t>
      </w:r>
    </w:p>
    <w:p>
      <w:pP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</w:pPr>
      <w:r>
        <w:rPr>
          <w:rFonts w:hint="default" w:ascii="Arial" w:hAnsi="Arial" w:cs="Arial"/>
          <w:b/>
          <w:bCs/>
          <w:sz w:val="22"/>
          <w:szCs w:val="22"/>
        </w:rPr>
        <w:t>captura/registro de los datos.</w:t>
      </w:r>
      <w:r>
        <w:rPr>
          <w:rFonts w:hint="default" w:ascii="Arial" w:hAnsi="Arial" w:cs="Arial"/>
          <w:sz w:val="22"/>
          <w:szCs w:val="22"/>
          <w:lang w:val="es-MX"/>
        </w:rPr>
        <w:t xml:space="preserve">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No Aplica.</w:t>
      </w:r>
    </w:p>
    <w:p>
      <w:pP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</w:pPr>
    </w:p>
    <w:p>
      <w:p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s-MX"/>
        </w:rPr>
        <w:t xml:space="preserve">11 </w:t>
      </w:r>
      <w:r>
        <w:rPr>
          <w:rFonts w:hint="default" w:ascii="Arial" w:hAnsi="Arial" w:cs="Arial"/>
          <w:sz w:val="22"/>
          <w:szCs w:val="22"/>
        </w:rPr>
        <w:t>Otras plataformas donde se encuentren disponibles estos recursos de</w:t>
      </w:r>
    </w:p>
    <w:p>
      <w:pPr>
        <w:rPr>
          <w:rFonts w:hint="default" w:ascii="Arial" w:hAnsi="Arial" w:cs="Arial"/>
          <w:sz w:val="22"/>
          <w:szCs w:val="22"/>
          <w:lang w:val="es-MX"/>
        </w:rPr>
      </w:pPr>
      <w:r>
        <w:rPr>
          <w:rFonts w:hint="default" w:ascii="Arial" w:hAnsi="Arial" w:cs="Arial"/>
          <w:sz w:val="22"/>
          <w:szCs w:val="22"/>
        </w:rPr>
        <w:t>información. Incluir URL.</w:t>
      </w:r>
      <w:r>
        <w:rPr>
          <w:rFonts w:hint="default" w:ascii="Arial" w:hAnsi="Arial" w:cs="Arial"/>
          <w:sz w:val="22"/>
          <w:szCs w:val="22"/>
          <w:lang w:val="es-MX"/>
        </w:rPr>
        <w:t xml:space="preserve"> </w:t>
      </w:r>
      <w:r>
        <w:rPr>
          <w:rFonts w:hint="default" w:ascii="Arial" w:hAnsi="Arial"/>
          <w:sz w:val="22"/>
          <w:szCs w:val="22"/>
          <w:lang w:val="es-MX"/>
        </w:rPr>
        <w:fldChar w:fldCharType="begin"/>
      </w:r>
      <w:r>
        <w:rPr>
          <w:rFonts w:hint="default" w:ascii="Arial" w:hAnsi="Arial"/>
          <w:sz w:val="22"/>
          <w:szCs w:val="22"/>
          <w:lang w:val="es-MX"/>
        </w:rPr>
        <w:instrText xml:space="preserve"> HYPERLINK "https://www.youtube.com/watch?v=Eij4eJBQCbU&amp;list=PLVe73lRYHvYkMe_ZLBAiCCiHcWXk7kONA" </w:instrText>
      </w:r>
      <w:r>
        <w:rPr>
          <w:rFonts w:hint="default" w:ascii="Arial" w:hAnsi="Arial"/>
          <w:sz w:val="22"/>
          <w:szCs w:val="22"/>
          <w:lang w:val="es-MX"/>
        </w:rPr>
        <w:fldChar w:fldCharType="separate"/>
      </w:r>
      <w:r>
        <w:rPr>
          <w:rStyle w:val="4"/>
          <w:rFonts w:hint="default" w:ascii="Arial" w:hAnsi="Arial"/>
          <w:sz w:val="22"/>
          <w:szCs w:val="22"/>
          <w:lang w:val="es-MX"/>
        </w:rPr>
        <w:t>https://www.youtube.com/watch?v=Eij4eJBQCbU&amp;list=PLVe73lRYHvYkMe_ZLBAiCCiHcWXk7kONA</w:t>
      </w:r>
      <w:r>
        <w:rPr>
          <w:rFonts w:hint="default" w:ascii="Arial" w:hAnsi="Arial"/>
          <w:sz w:val="22"/>
          <w:szCs w:val="22"/>
          <w:lang w:val="es-MX"/>
        </w:rPr>
        <w:fldChar w:fldCharType="end"/>
      </w:r>
      <w:r>
        <w:rPr>
          <w:rFonts w:hint="default" w:ascii="Arial" w:hAnsi="Arial"/>
          <w:sz w:val="22"/>
          <w:szCs w:val="22"/>
          <w:lang w:val="es-MX"/>
        </w:rPr>
        <w:t xml:space="preserve"> </w:t>
      </w:r>
    </w:p>
    <w:p>
      <w:pPr>
        <w:rPr>
          <w:rFonts w:hint="default" w:ascii="Arial" w:hAnsi="Arial" w:cs="Arial"/>
          <w:sz w:val="22"/>
          <w:szCs w:val="22"/>
        </w:rPr>
      </w:pPr>
    </w:p>
    <w:p>
      <w:pP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</w:pPr>
      <w:r>
        <w:rPr>
          <w:rFonts w:hint="default" w:ascii="Arial" w:hAnsi="Arial" w:cs="Arial"/>
          <w:sz w:val="22"/>
          <w:szCs w:val="22"/>
        </w:rPr>
        <w:t>1</w:t>
      </w:r>
      <w:r>
        <w:rPr>
          <w:rFonts w:hint="default" w:ascii="Arial" w:hAnsi="Arial" w:cs="Arial"/>
          <w:sz w:val="22"/>
          <w:szCs w:val="22"/>
          <w:lang w:val="es-MX"/>
        </w:rPr>
        <w:t>2</w:t>
      </w:r>
      <w:r>
        <w:rPr>
          <w:rFonts w:hint="default" w:ascii="Arial" w:hAnsi="Arial" w:cs="Arial"/>
          <w:sz w:val="22"/>
          <w:szCs w:val="22"/>
        </w:rPr>
        <w:t>. Otras fuentes de Financiamiento.</w:t>
      </w:r>
      <w:r>
        <w:rPr>
          <w:rFonts w:hint="default" w:ascii="Arial" w:hAnsi="Arial" w:cs="Arial"/>
          <w:sz w:val="22"/>
          <w:szCs w:val="22"/>
          <w:lang w:val="es-MX"/>
        </w:rPr>
        <w:t xml:space="preserve">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Ninguna</w:t>
      </w:r>
    </w:p>
    <w:p>
      <w:pP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</w:pPr>
      <w:r>
        <w:rPr>
          <w:rFonts w:hint="default" w:ascii="Arial" w:hAnsi="Arial" w:cs="Arial"/>
          <w:sz w:val="22"/>
          <w:szCs w:val="22"/>
        </w:rPr>
        <w:t>1</w:t>
      </w:r>
      <w:r>
        <w:rPr>
          <w:rFonts w:hint="default" w:ascii="Arial" w:hAnsi="Arial" w:cs="Arial"/>
          <w:sz w:val="22"/>
          <w:szCs w:val="22"/>
          <w:lang w:val="es-MX"/>
        </w:rPr>
        <w:t>3</w:t>
      </w:r>
      <w:r>
        <w:rPr>
          <w:rFonts w:hint="default" w:ascii="Arial" w:hAnsi="Arial" w:cs="Arial"/>
          <w:sz w:val="22"/>
          <w:szCs w:val="22"/>
        </w:rPr>
        <w:t>. Seguimiento de la Cohorte en estudio.</w:t>
      </w:r>
      <w:r>
        <w:rPr>
          <w:rFonts w:hint="default" w:ascii="Arial" w:hAnsi="Arial" w:cs="Arial"/>
          <w:sz w:val="22"/>
          <w:szCs w:val="22"/>
          <w:lang w:val="es-MX"/>
        </w:rPr>
        <w:t xml:space="preserve">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No Aplica</w:t>
      </w:r>
    </w:p>
    <w:p>
      <w:pPr>
        <w:rPr>
          <w:rFonts w:hint="default" w:ascii="Arial" w:hAnsi="Arial" w:cs="Arial"/>
          <w:sz w:val="22"/>
          <w:szCs w:val="22"/>
          <w:lang w:val="es-MX"/>
        </w:rPr>
      </w:pPr>
      <w:r>
        <w:rPr>
          <w:rFonts w:hint="default" w:ascii="Arial" w:hAnsi="Arial" w:cs="Arial"/>
          <w:sz w:val="22"/>
          <w:szCs w:val="22"/>
        </w:rPr>
        <w:t>1</w:t>
      </w:r>
      <w:r>
        <w:rPr>
          <w:rFonts w:hint="default" w:ascii="Arial" w:hAnsi="Arial" w:cs="Arial"/>
          <w:sz w:val="22"/>
          <w:szCs w:val="22"/>
          <w:lang w:val="es-MX"/>
        </w:rPr>
        <w:t>4</w:t>
      </w:r>
      <w:r>
        <w:rPr>
          <w:rFonts w:hint="default" w:ascii="Arial" w:hAnsi="Arial" w:cs="Arial"/>
          <w:sz w:val="22"/>
          <w:szCs w:val="22"/>
        </w:rPr>
        <w:t>. Publicaciones.</w:t>
      </w:r>
      <w:r>
        <w:rPr>
          <w:rFonts w:hint="default" w:ascii="Arial" w:hAnsi="Arial" w:cs="Arial"/>
          <w:sz w:val="22"/>
          <w:szCs w:val="22"/>
          <w:lang w:val="es-MX"/>
        </w:rPr>
        <w:t xml:space="preserve"> </w:t>
      </w:r>
      <w:r>
        <w:rPr>
          <w:rFonts w:hint="default" w:ascii="Arial" w:hAnsi="Arial" w:cs="Arial"/>
          <w:color w:val="2E75B6" w:themeColor="accent1" w:themeShade="BF"/>
          <w:sz w:val="22"/>
          <w:szCs w:val="22"/>
          <w:lang w:val="es-MX"/>
        </w:rPr>
        <w:t>Ninguna</w:t>
      </w:r>
    </w:p>
    <w:p>
      <w:p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14. Otros. Cualquier información extra que sea pertinente precisar o agregar.</w:t>
      </w:r>
    </w:p>
    <w:p>
      <w:p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NOTA: La ficha técnica debe tener el mismo nombre del recurso de</w:t>
      </w:r>
      <w:r>
        <w:rPr>
          <w:rFonts w:hint="default" w:ascii="Arial" w:hAnsi="Arial" w:cs="Arial"/>
          <w:sz w:val="22"/>
          <w:szCs w:val="22"/>
          <w:lang w:val="es-MX"/>
        </w:rPr>
        <w:t xml:space="preserve"> </w:t>
      </w:r>
      <w:r>
        <w:rPr>
          <w:rFonts w:hint="default" w:ascii="Arial" w:hAnsi="Arial" w:cs="Arial"/>
          <w:sz w:val="22"/>
          <w:szCs w:val="22"/>
        </w:rPr>
        <w:t>información digital que describe.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Montserrat">
    <w:panose1 w:val="02000505000000020004"/>
    <w:charset w:val="00"/>
    <w:family w:val="auto"/>
    <w:pitch w:val="default"/>
    <w:sig w:usb0="8000002F" w:usb1="4000204A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5C868"/>
    <w:multiLevelType w:val="singleLevel"/>
    <w:tmpl w:val="B1A5C86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B5EB0"/>
    <w:rsid w:val="7AD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2023-02-20T23:41:00Z</dcterms:created>
  <dc:creator>Daniel Rodriguez</dc:creator>
  <cp:lastModifiedBy>Daniel Rodriguez</cp:lastModifiedBy>
  <dcterms:modified xsi:type="dcterms:W3CDTF">2023-02-21T00:05:57Z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2058-11.2.0.11486</vt:lpwstr>
  </property>
  <property fmtid="{D5CDD505-2E9C-101B-9397-08002B2CF9AE}" pid="3" name="ICV">
    <vt:lpwstr>51E2482D41FC4DD593A5BB02FCD88C88</vt:lpwstr>
  </property>
</Properties>
</file>